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2235"/>
        <w:gridCol w:w="6287"/>
      </w:tblGrid>
      <w:tr w:rsidR="00544F51" w:rsidTr="008D439B">
        <w:tc>
          <w:tcPr>
            <w:tcW w:w="8522" w:type="dxa"/>
            <w:gridSpan w:val="2"/>
          </w:tcPr>
          <w:p w:rsidR="00544F51" w:rsidRDefault="00544F51">
            <w:r>
              <w:rPr>
                <w:rFonts w:ascii="微软雅黑" w:eastAsia="微软雅黑" w:hAnsi="微软雅黑" w:hint="eastAsia"/>
                <w:b/>
                <w:bCs/>
                <w:color w:val="333333"/>
                <w:sz w:val="36"/>
                <w:szCs w:val="36"/>
              </w:rPr>
              <w:t>对未取得培训许可擅自从事拖拉机驾驶培训业务的行为进行行政处罚</w:t>
            </w:r>
          </w:p>
        </w:tc>
      </w:tr>
      <w:tr w:rsidR="00544F51" w:rsidTr="009B402E">
        <w:tc>
          <w:tcPr>
            <w:tcW w:w="2235" w:type="dxa"/>
          </w:tcPr>
          <w:p w:rsidR="00544F51" w:rsidRDefault="00544F51">
            <w:r>
              <w:rPr>
                <w:rFonts w:ascii="PingFangSC-Medium, PingFang SC" w:hAnsi="PingFangSC-Medium, PingFang SC"/>
                <w:color w:val="000000"/>
                <w:szCs w:val="21"/>
                <w:shd w:val="clear" w:color="auto" w:fill="F2F2F2"/>
              </w:rPr>
              <w:t>监管部门</w:t>
            </w:r>
          </w:p>
        </w:tc>
        <w:tc>
          <w:tcPr>
            <w:tcW w:w="6287" w:type="dxa"/>
          </w:tcPr>
          <w:p w:rsidR="00544F51" w:rsidRDefault="00544F51">
            <w:r>
              <w:rPr>
                <w:rFonts w:ascii="PingFangSC-Medium, PingFang SC" w:hAnsi="PingFangSC-Medium, PingFang SC"/>
                <w:color w:val="000000"/>
                <w:szCs w:val="21"/>
              </w:rPr>
              <w:t>新乡市农业农村局</w:t>
            </w:r>
          </w:p>
        </w:tc>
      </w:tr>
      <w:tr w:rsidR="00544F51" w:rsidTr="009B402E">
        <w:tc>
          <w:tcPr>
            <w:tcW w:w="2235" w:type="dxa"/>
          </w:tcPr>
          <w:p w:rsidR="00544F51" w:rsidRDefault="00544F51">
            <w:r>
              <w:rPr>
                <w:rFonts w:ascii="PingFangSC-Medium, PingFang SC" w:hAnsi="PingFangSC-Medium, PingFang SC"/>
                <w:color w:val="000000"/>
                <w:szCs w:val="21"/>
                <w:shd w:val="clear" w:color="auto" w:fill="F2F2F2"/>
              </w:rPr>
              <w:t>监管层级</w:t>
            </w:r>
          </w:p>
        </w:tc>
        <w:tc>
          <w:tcPr>
            <w:tcW w:w="6287" w:type="dxa"/>
          </w:tcPr>
          <w:p w:rsidR="00544F51" w:rsidRDefault="00544F51">
            <w:r>
              <w:rPr>
                <w:rFonts w:ascii="PingFangSC-Medium, PingFang SC" w:hAnsi="PingFangSC-Medium, PingFang SC"/>
                <w:color w:val="000000"/>
                <w:szCs w:val="21"/>
              </w:rPr>
              <w:t>省级</w:t>
            </w:r>
            <w:r>
              <w:rPr>
                <w:rFonts w:ascii="PingFangSC-Medium, PingFang SC" w:hAnsi="PingFangSC-Medium, PingFang SC"/>
                <w:color w:val="000000"/>
                <w:szCs w:val="21"/>
              </w:rPr>
              <w:t>;</w:t>
            </w:r>
            <w:r>
              <w:rPr>
                <w:rFonts w:ascii="PingFangSC-Medium, PingFang SC" w:hAnsi="PingFangSC-Medium, PingFang SC"/>
                <w:color w:val="000000"/>
                <w:szCs w:val="21"/>
              </w:rPr>
              <w:t>市级</w:t>
            </w:r>
            <w:r>
              <w:rPr>
                <w:rFonts w:ascii="PingFangSC-Medium, PingFang SC" w:hAnsi="PingFangSC-Medium, PingFang SC"/>
                <w:color w:val="000000"/>
                <w:szCs w:val="21"/>
              </w:rPr>
              <w:t>;</w:t>
            </w:r>
            <w:r>
              <w:rPr>
                <w:rFonts w:ascii="PingFangSC-Medium, PingFang SC" w:hAnsi="PingFangSC-Medium, PingFang SC"/>
                <w:color w:val="000000"/>
                <w:szCs w:val="21"/>
              </w:rPr>
              <w:t>县级</w:t>
            </w:r>
            <w:r>
              <w:rPr>
                <w:rFonts w:ascii="PingFangSC-Medium, PingFang SC" w:hAnsi="PingFangSC-Medium, PingFang SC"/>
                <w:color w:val="000000"/>
                <w:szCs w:val="21"/>
              </w:rPr>
              <w:t>;</w:t>
            </w:r>
          </w:p>
        </w:tc>
      </w:tr>
      <w:tr w:rsidR="00544F51" w:rsidTr="008D439B">
        <w:tc>
          <w:tcPr>
            <w:tcW w:w="8522" w:type="dxa"/>
            <w:gridSpan w:val="2"/>
          </w:tcPr>
          <w:p w:rsidR="00544F51" w:rsidRDefault="00544F51">
            <w:r>
              <w:rPr>
                <w:rFonts w:ascii="微软雅黑" w:eastAsia="微软雅黑" w:hAnsi="微软雅黑" w:hint="eastAsia"/>
                <w:b/>
                <w:bCs/>
                <w:color w:val="0D1C28"/>
                <w:sz w:val="33"/>
                <w:szCs w:val="33"/>
              </w:rPr>
              <w:t>设定依据</w:t>
            </w:r>
          </w:p>
        </w:tc>
      </w:tr>
      <w:tr w:rsidR="00544F51" w:rsidTr="008D439B">
        <w:tc>
          <w:tcPr>
            <w:tcW w:w="8522" w:type="dxa"/>
            <w:gridSpan w:val="2"/>
          </w:tcPr>
          <w:p w:rsidR="00544F51" w:rsidRDefault="00544F51">
            <w:r>
              <w:rPr>
                <w:rFonts w:ascii="PingFangSC-Medium, PingFang SC" w:hAnsi="PingFangSC-Medium, PingFang SC"/>
                <w:color w:val="4A4A4A"/>
                <w:sz w:val="27"/>
                <w:szCs w:val="27"/>
              </w:rPr>
              <w:t>《拖拉机驾驶培训管理办法》（</w:t>
            </w:r>
            <w:r>
              <w:rPr>
                <w:rFonts w:ascii="PingFangSC-Medium, PingFang SC" w:hAnsi="PingFangSC-Medium, PingFang SC"/>
                <w:color w:val="4A4A4A"/>
                <w:sz w:val="27"/>
                <w:szCs w:val="27"/>
              </w:rPr>
              <w:t>2004</w:t>
            </w:r>
            <w:r>
              <w:rPr>
                <w:rFonts w:ascii="PingFangSC-Medium, PingFang SC" w:hAnsi="PingFangSC-Medium, PingFang SC"/>
                <w:color w:val="4A4A4A"/>
                <w:sz w:val="27"/>
                <w:szCs w:val="27"/>
              </w:rPr>
              <w:t>年</w:t>
            </w:r>
            <w:r>
              <w:rPr>
                <w:rFonts w:ascii="PingFangSC-Medium, PingFang SC" w:hAnsi="PingFangSC-Medium, PingFang SC"/>
                <w:color w:val="4A4A4A"/>
                <w:sz w:val="27"/>
                <w:szCs w:val="27"/>
              </w:rPr>
              <w:t>8</w:t>
            </w:r>
            <w:r>
              <w:rPr>
                <w:rFonts w:ascii="PingFangSC-Medium, PingFang SC" w:hAnsi="PingFangSC-Medium, PingFang SC"/>
                <w:color w:val="4A4A4A"/>
                <w:sz w:val="27"/>
                <w:szCs w:val="27"/>
              </w:rPr>
              <w:t>月</w:t>
            </w:r>
            <w:r>
              <w:rPr>
                <w:rFonts w:ascii="PingFangSC-Medium, PingFang SC" w:hAnsi="PingFangSC-Medium, PingFang SC"/>
                <w:color w:val="4A4A4A"/>
                <w:sz w:val="27"/>
                <w:szCs w:val="27"/>
              </w:rPr>
              <w:t>15</w:t>
            </w:r>
            <w:r>
              <w:rPr>
                <w:rFonts w:ascii="PingFangSC-Medium, PingFang SC" w:hAnsi="PingFangSC-Medium, PingFang SC"/>
                <w:color w:val="4A4A4A"/>
                <w:sz w:val="27"/>
                <w:szCs w:val="27"/>
              </w:rPr>
              <w:t>日农业部令第</w:t>
            </w:r>
            <w:r>
              <w:rPr>
                <w:rFonts w:ascii="PingFangSC-Medium, PingFang SC" w:hAnsi="PingFangSC-Medium, PingFang SC"/>
                <w:color w:val="4A4A4A"/>
                <w:sz w:val="27"/>
                <w:szCs w:val="27"/>
              </w:rPr>
              <w:t>41</w:t>
            </w:r>
            <w:r>
              <w:rPr>
                <w:rFonts w:ascii="PingFangSC-Medium, PingFang SC" w:hAnsi="PingFangSC-Medium, PingFang SC"/>
                <w:color w:val="4A4A4A"/>
                <w:sz w:val="27"/>
                <w:szCs w:val="27"/>
              </w:rPr>
              <w:t>号）第二十五条（一）：未取得培训许可擅自从事拖拉机驾驶培训业务的，责令停办，有违法所得的，处违法所得</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倍以下罚款，但最高不超过</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万元；无违法所得的，处</w:t>
            </w:r>
            <w:r>
              <w:rPr>
                <w:rFonts w:ascii="PingFangSC-Medium, PingFang SC" w:hAnsi="PingFangSC-Medium, PingFang SC"/>
                <w:color w:val="4A4A4A"/>
                <w:sz w:val="27"/>
                <w:szCs w:val="27"/>
              </w:rPr>
              <w:t>1</w:t>
            </w:r>
            <w:r>
              <w:rPr>
                <w:rFonts w:ascii="PingFangSC-Medium, PingFang SC" w:hAnsi="PingFangSC-Medium, PingFang SC"/>
                <w:color w:val="4A4A4A"/>
                <w:sz w:val="27"/>
                <w:szCs w:val="27"/>
              </w:rPr>
              <w:t>万元以下罚款。</w:t>
            </w:r>
          </w:p>
        </w:tc>
      </w:tr>
      <w:tr w:rsidR="00544F51" w:rsidTr="008D439B">
        <w:tc>
          <w:tcPr>
            <w:tcW w:w="8522" w:type="dxa"/>
            <w:gridSpan w:val="2"/>
          </w:tcPr>
          <w:p w:rsidR="00544F51" w:rsidRDefault="00544F51">
            <w:r>
              <w:rPr>
                <w:rFonts w:ascii="微软雅黑" w:eastAsia="微软雅黑" w:hAnsi="微软雅黑" w:hint="eastAsia"/>
                <w:b/>
                <w:bCs/>
                <w:color w:val="0D1C28"/>
                <w:sz w:val="33"/>
                <w:szCs w:val="33"/>
              </w:rPr>
              <w:t>监管流程</w:t>
            </w:r>
          </w:p>
        </w:tc>
      </w:tr>
      <w:tr w:rsidR="00544F51" w:rsidTr="008D439B">
        <w:tc>
          <w:tcPr>
            <w:tcW w:w="8522" w:type="dxa"/>
            <w:gridSpan w:val="2"/>
          </w:tcPr>
          <w:p w:rsidR="00544F51" w:rsidRDefault="00544F51">
            <w:r>
              <w:rPr>
                <w:rFonts w:ascii="PingFangSC-Medium, PingFang SC" w:hAnsi="PingFangSC-Medium, PingFang SC"/>
                <w:color w:val="4A4A4A"/>
                <w:sz w:val="27"/>
                <w:szCs w:val="27"/>
              </w:rPr>
              <w:t>1.</w:t>
            </w:r>
            <w:r>
              <w:rPr>
                <w:rFonts w:ascii="PingFangSC-Medium, PingFang SC" w:hAnsi="PingFangSC-Medium, PingFang SC"/>
                <w:color w:val="4A4A4A"/>
                <w:sz w:val="27"/>
                <w:szCs w:val="27"/>
              </w:rPr>
              <w:t>制定拖拉机驾驶培训学校、驾驶培训班资格监管计划；</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选定开展拖拉机驾驶培训的单位作为检查对象；</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对监管对象开展行政检查；</w:t>
            </w:r>
            <w:r>
              <w:rPr>
                <w:rFonts w:ascii="PingFangSC-Medium, PingFang SC" w:hAnsi="PingFangSC-Medium, PingFang SC"/>
                <w:color w:val="4A4A4A"/>
                <w:sz w:val="27"/>
                <w:szCs w:val="27"/>
              </w:rPr>
              <w:t>4.</w:t>
            </w:r>
            <w:r>
              <w:rPr>
                <w:rFonts w:ascii="PingFangSC-Medium, PingFang SC" w:hAnsi="PingFangSC-Medium, PingFang SC"/>
                <w:color w:val="4A4A4A"/>
                <w:sz w:val="27"/>
                <w:szCs w:val="27"/>
              </w:rPr>
              <w:t>对发现未取得拖拉机驾驶培训学校、驾驶培训班资格开展拖拉机驾驶培训行为的违法线索启动行政处罚程序；</w:t>
            </w:r>
            <w:r>
              <w:rPr>
                <w:rFonts w:ascii="PingFangSC-Medium, PingFang SC" w:hAnsi="PingFangSC-Medium, PingFang SC"/>
                <w:color w:val="4A4A4A"/>
                <w:sz w:val="27"/>
                <w:szCs w:val="27"/>
              </w:rPr>
              <w:t>5.</w:t>
            </w:r>
            <w:r>
              <w:rPr>
                <w:rFonts w:ascii="PingFangSC-Medium, PingFang SC" w:hAnsi="PingFangSC-Medium, PingFang SC"/>
                <w:color w:val="4A4A4A"/>
                <w:sz w:val="27"/>
                <w:szCs w:val="27"/>
              </w:rPr>
              <w:t>进一步开展案件调查；</w:t>
            </w:r>
            <w:r>
              <w:rPr>
                <w:rFonts w:ascii="PingFangSC-Medium, PingFang SC" w:hAnsi="PingFangSC-Medium, PingFang SC"/>
                <w:color w:val="4A4A4A"/>
                <w:sz w:val="27"/>
                <w:szCs w:val="27"/>
              </w:rPr>
              <w:t>6.</w:t>
            </w:r>
            <w:r>
              <w:rPr>
                <w:rFonts w:ascii="PingFangSC-Medium, PingFang SC" w:hAnsi="PingFangSC-Medium, PingFang SC"/>
                <w:color w:val="4A4A4A"/>
                <w:sz w:val="27"/>
                <w:szCs w:val="27"/>
              </w:rPr>
              <w:t>责令停办并作出行政处罚决定；</w:t>
            </w:r>
            <w:r>
              <w:rPr>
                <w:rFonts w:ascii="PingFangSC-Medium, PingFang SC" w:hAnsi="PingFangSC-Medium, PingFang SC"/>
                <w:color w:val="4A4A4A"/>
                <w:sz w:val="27"/>
                <w:szCs w:val="27"/>
              </w:rPr>
              <w:t>7.</w:t>
            </w:r>
            <w:r>
              <w:rPr>
                <w:rFonts w:ascii="PingFangSC-Medium, PingFang SC" w:hAnsi="PingFangSC-Medium, PingFang SC"/>
                <w:color w:val="4A4A4A"/>
                <w:sz w:val="27"/>
                <w:szCs w:val="27"/>
              </w:rPr>
              <w:t>行政处罚决定的执行；</w:t>
            </w:r>
            <w:r>
              <w:rPr>
                <w:rFonts w:ascii="PingFangSC-Medium, PingFang SC" w:hAnsi="PingFangSC-Medium, PingFang SC"/>
                <w:color w:val="4A4A4A"/>
                <w:sz w:val="27"/>
                <w:szCs w:val="27"/>
              </w:rPr>
              <w:t>8.</w:t>
            </w:r>
            <w:r>
              <w:rPr>
                <w:rFonts w:ascii="PingFangSC-Medium, PingFang SC" w:hAnsi="PingFangSC-Medium, PingFang SC"/>
                <w:color w:val="4A4A4A"/>
                <w:sz w:val="27"/>
                <w:szCs w:val="27"/>
              </w:rPr>
              <w:t>结案归档。</w:t>
            </w:r>
          </w:p>
        </w:tc>
      </w:tr>
      <w:tr w:rsidR="00544F51" w:rsidTr="008D439B">
        <w:tc>
          <w:tcPr>
            <w:tcW w:w="8522" w:type="dxa"/>
            <w:gridSpan w:val="2"/>
          </w:tcPr>
          <w:p w:rsidR="00544F51" w:rsidRDefault="00544F51">
            <w:pPr>
              <w:rPr>
                <w:rFonts w:ascii="PingFangSC-Medium, PingFang SC" w:hAnsi="PingFangSC-Medium, PingFang SC" w:hint="eastAsia"/>
                <w:color w:val="4A4A4A"/>
                <w:sz w:val="27"/>
                <w:szCs w:val="27"/>
              </w:rPr>
            </w:pPr>
            <w:r>
              <w:rPr>
                <w:rFonts w:ascii="微软雅黑" w:eastAsia="微软雅黑" w:hAnsi="微软雅黑" w:hint="eastAsia"/>
                <w:b/>
                <w:bCs/>
                <w:color w:val="0D1C28"/>
                <w:sz w:val="33"/>
                <w:szCs w:val="33"/>
              </w:rPr>
              <w:t>监管结果</w:t>
            </w:r>
          </w:p>
        </w:tc>
      </w:tr>
      <w:tr w:rsidR="00544F51" w:rsidTr="008D439B">
        <w:tc>
          <w:tcPr>
            <w:tcW w:w="8522" w:type="dxa"/>
            <w:gridSpan w:val="2"/>
          </w:tcPr>
          <w:p w:rsidR="00544F51" w:rsidRDefault="00544F51">
            <w:pPr>
              <w:rPr>
                <w:rFonts w:ascii="PingFangSC-Medium, PingFang SC" w:hAnsi="PingFangSC-Medium, PingFang SC" w:hint="eastAsia"/>
                <w:color w:val="4A4A4A"/>
                <w:sz w:val="27"/>
                <w:szCs w:val="27"/>
              </w:rPr>
            </w:pPr>
            <w:r>
              <w:rPr>
                <w:rFonts w:ascii="PingFangSC-Medium, PingFang SC" w:hAnsi="PingFangSC-Medium, PingFang SC"/>
                <w:color w:val="4A4A4A"/>
                <w:sz w:val="27"/>
                <w:szCs w:val="27"/>
              </w:rPr>
              <w:t>1.</w:t>
            </w:r>
            <w:r>
              <w:rPr>
                <w:rFonts w:ascii="PingFangSC-Medium, PingFang SC" w:hAnsi="PingFangSC-Medium, PingFang SC"/>
                <w:color w:val="4A4A4A"/>
                <w:sz w:val="27"/>
                <w:szCs w:val="27"/>
              </w:rPr>
              <w:t>发现问题作出责令停办的行政命令；</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作出罚款的行政处罚</w:t>
            </w:r>
          </w:p>
        </w:tc>
      </w:tr>
    </w:tbl>
    <w:p w:rsidR="009B402E" w:rsidRDefault="009B402E"/>
    <w:p w:rsidR="009B402E" w:rsidRDefault="009B402E">
      <w:pPr>
        <w:widowControl/>
        <w:jc w:val="left"/>
      </w:pPr>
      <w:r>
        <w:br w:type="page"/>
      </w:r>
    </w:p>
    <w:tbl>
      <w:tblPr>
        <w:tblStyle w:val="a3"/>
        <w:tblW w:w="0" w:type="auto"/>
        <w:tblLook w:val="04A0"/>
      </w:tblPr>
      <w:tblGrid>
        <w:gridCol w:w="2376"/>
        <w:gridCol w:w="6146"/>
      </w:tblGrid>
      <w:tr w:rsidR="009B402E" w:rsidTr="009B402E">
        <w:tc>
          <w:tcPr>
            <w:tcW w:w="8522" w:type="dxa"/>
            <w:gridSpan w:val="2"/>
          </w:tcPr>
          <w:p w:rsidR="009B402E" w:rsidRDefault="009B402E">
            <w:r>
              <w:rPr>
                <w:rFonts w:ascii="微软雅黑" w:eastAsia="微软雅黑" w:hAnsi="微软雅黑" w:hint="eastAsia"/>
                <w:b/>
                <w:bCs/>
                <w:color w:val="333333"/>
                <w:sz w:val="36"/>
                <w:szCs w:val="36"/>
              </w:rPr>
              <w:lastRenderedPageBreak/>
              <w:t>对涉及种质资源相关行为的行政处罚</w:t>
            </w:r>
          </w:p>
        </w:tc>
      </w:tr>
      <w:tr w:rsidR="009B402E" w:rsidTr="009B402E">
        <w:tc>
          <w:tcPr>
            <w:tcW w:w="2376" w:type="dxa"/>
          </w:tcPr>
          <w:p w:rsidR="009B402E" w:rsidRDefault="009B402E" w:rsidP="008D439B">
            <w:r>
              <w:rPr>
                <w:rFonts w:ascii="PingFangSC-Medium, PingFang SC" w:hAnsi="PingFangSC-Medium, PingFang SC"/>
                <w:color w:val="000000"/>
                <w:szCs w:val="21"/>
                <w:shd w:val="clear" w:color="auto" w:fill="F2F2F2"/>
              </w:rPr>
              <w:t>监管部门</w:t>
            </w:r>
          </w:p>
        </w:tc>
        <w:tc>
          <w:tcPr>
            <w:tcW w:w="6146" w:type="dxa"/>
          </w:tcPr>
          <w:p w:rsidR="009B402E" w:rsidRDefault="009B402E" w:rsidP="008D439B">
            <w:r>
              <w:rPr>
                <w:rFonts w:ascii="PingFangSC-Medium, PingFang SC" w:hAnsi="PingFangSC-Medium, PingFang SC"/>
                <w:color w:val="000000"/>
                <w:szCs w:val="21"/>
              </w:rPr>
              <w:t>新乡市农业农村局</w:t>
            </w:r>
          </w:p>
        </w:tc>
      </w:tr>
      <w:tr w:rsidR="009B402E" w:rsidTr="009B402E">
        <w:tc>
          <w:tcPr>
            <w:tcW w:w="2376" w:type="dxa"/>
          </w:tcPr>
          <w:p w:rsidR="009B402E" w:rsidRDefault="009B402E" w:rsidP="008D439B">
            <w:r>
              <w:rPr>
                <w:rFonts w:ascii="PingFangSC-Medium, PingFang SC" w:hAnsi="PingFangSC-Medium, PingFang SC"/>
                <w:color w:val="000000"/>
                <w:szCs w:val="21"/>
                <w:shd w:val="clear" w:color="auto" w:fill="F2F2F2"/>
              </w:rPr>
              <w:t>监管层级</w:t>
            </w:r>
          </w:p>
        </w:tc>
        <w:tc>
          <w:tcPr>
            <w:tcW w:w="6146" w:type="dxa"/>
          </w:tcPr>
          <w:p w:rsidR="009B402E" w:rsidRDefault="009B402E" w:rsidP="008D439B">
            <w:r>
              <w:rPr>
                <w:rFonts w:ascii="PingFangSC-Medium, PingFang SC" w:hAnsi="PingFangSC-Medium, PingFang SC"/>
                <w:color w:val="000000"/>
                <w:szCs w:val="21"/>
              </w:rPr>
              <w:t>省级</w:t>
            </w:r>
            <w:r>
              <w:rPr>
                <w:rFonts w:ascii="PingFangSC-Medium, PingFang SC" w:hAnsi="PingFangSC-Medium, PingFang SC"/>
                <w:color w:val="000000"/>
                <w:szCs w:val="21"/>
              </w:rPr>
              <w:t>;</w:t>
            </w:r>
            <w:r>
              <w:rPr>
                <w:rFonts w:ascii="PingFangSC-Medium, PingFang SC" w:hAnsi="PingFangSC-Medium, PingFang SC"/>
                <w:color w:val="000000"/>
                <w:szCs w:val="21"/>
              </w:rPr>
              <w:t>县级</w:t>
            </w:r>
            <w:r>
              <w:rPr>
                <w:rFonts w:ascii="PingFangSC-Medium, PingFang SC" w:hAnsi="PingFangSC-Medium, PingFang SC"/>
                <w:color w:val="000000"/>
                <w:szCs w:val="21"/>
              </w:rPr>
              <w:t>;</w:t>
            </w:r>
          </w:p>
        </w:tc>
      </w:tr>
      <w:tr w:rsidR="009B402E" w:rsidTr="009B402E">
        <w:tc>
          <w:tcPr>
            <w:tcW w:w="8522" w:type="dxa"/>
            <w:gridSpan w:val="2"/>
          </w:tcPr>
          <w:p w:rsidR="009B402E" w:rsidRDefault="009B402E">
            <w:r>
              <w:rPr>
                <w:rFonts w:ascii="微软雅黑" w:eastAsia="微软雅黑" w:hAnsi="微软雅黑" w:hint="eastAsia"/>
                <w:b/>
                <w:bCs/>
                <w:color w:val="0D1C28"/>
                <w:sz w:val="33"/>
                <w:szCs w:val="33"/>
              </w:rPr>
              <w:t>设定依据</w:t>
            </w:r>
          </w:p>
        </w:tc>
      </w:tr>
      <w:tr w:rsidR="009B402E" w:rsidTr="009B402E">
        <w:tc>
          <w:tcPr>
            <w:tcW w:w="8522" w:type="dxa"/>
            <w:gridSpan w:val="2"/>
          </w:tcPr>
          <w:p w:rsidR="009B402E" w:rsidRDefault="009B402E">
            <w:r>
              <w:rPr>
                <w:rFonts w:ascii="PingFangSC-Medium, PingFang SC" w:hAnsi="PingFangSC-Medium, PingFang SC"/>
                <w:color w:val="4A4A4A"/>
                <w:sz w:val="27"/>
                <w:szCs w:val="27"/>
              </w:rPr>
              <w:t>《中华人民共和国种子法》第八十一条：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第八十二条：违反本法第十一条规定，向境外提供或者从境外引进种质资源，或者与境外机构、个人开展合作研究利用种质资源的，由国务院或者省、自治区、直辖市人民政府的农业、林业主管部门没收种质资源和违法所得，并处二万元以上二十万元以下罚款。未取得农业、林业主管部门的批准文件携带、运输种质资源出境的，海关应当将该种质资源扣留，并移送省、自治区、直辖市人民政府农业、林业主管部门处理。第九十三条：草种、烟草种、中药材种、食用菌菌种的种质资源管理和选育、生产经营、管理等活动，参照本法执行。</w:t>
            </w:r>
          </w:p>
        </w:tc>
      </w:tr>
      <w:tr w:rsidR="009B402E" w:rsidTr="009B402E">
        <w:tc>
          <w:tcPr>
            <w:tcW w:w="8522" w:type="dxa"/>
            <w:gridSpan w:val="2"/>
          </w:tcPr>
          <w:p w:rsidR="009B402E" w:rsidRDefault="009B402E">
            <w:r>
              <w:rPr>
                <w:rFonts w:ascii="微软雅黑" w:eastAsia="微软雅黑" w:hAnsi="微软雅黑" w:hint="eastAsia"/>
                <w:b/>
                <w:bCs/>
                <w:color w:val="0D1C28"/>
                <w:sz w:val="33"/>
                <w:szCs w:val="33"/>
              </w:rPr>
              <w:t>监管流程</w:t>
            </w:r>
          </w:p>
        </w:tc>
      </w:tr>
      <w:tr w:rsidR="009B402E" w:rsidTr="009B402E">
        <w:tc>
          <w:tcPr>
            <w:tcW w:w="8522" w:type="dxa"/>
            <w:gridSpan w:val="2"/>
          </w:tcPr>
          <w:p w:rsidR="009B402E" w:rsidRDefault="009B402E">
            <w:r>
              <w:rPr>
                <w:rFonts w:ascii="PingFangSC-Medium, PingFang SC" w:hAnsi="PingFangSC-Medium, PingFang SC"/>
                <w:color w:val="4A4A4A"/>
                <w:sz w:val="27"/>
                <w:szCs w:val="27"/>
              </w:rPr>
              <w:t>1.</w:t>
            </w:r>
            <w:r>
              <w:rPr>
                <w:rFonts w:ascii="PingFangSC-Medium, PingFang SC" w:hAnsi="PingFangSC-Medium, PingFang SC"/>
                <w:color w:val="4A4A4A"/>
                <w:sz w:val="27"/>
                <w:szCs w:val="27"/>
              </w:rPr>
              <w:t>制定监管计划；</w:t>
            </w:r>
            <w:r>
              <w:rPr>
                <w:rFonts w:ascii="PingFangSC-Medium, PingFang SC" w:hAnsi="PingFangSC-Medium, PingFang SC"/>
                <w:color w:val="4A4A4A"/>
                <w:sz w:val="27"/>
                <w:szCs w:val="27"/>
              </w:rPr>
              <w:t xml:space="preserve"> 2.</w:t>
            </w:r>
            <w:r>
              <w:rPr>
                <w:rFonts w:ascii="PingFangSC-Medium, PingFang SC" w:hAnsi="PingFangSC-Medium, PingFang SC"/>
                <w:color w:val="4A4A4A"/>
                <w:sz w:val="27"/>
                <w:szCs w:val="27"/>
              </w:rPr>
              <w:t>选定检查对象或者接收举报信息；</w:t>
            </w:r>
            <w:r>
              <w:rPr>
                <w:rFonts w:ascii="PingFangSC-Medium, PingFang SC" w:hAnsi="PingFangSC-Medium, PingFang SC"/>
                <w:color w:val="4A4A4A"/>
                <w:sz w:val="27"/>
                <w:szCs w:val="27"/>
              </w:rPr>
              <w:t xml:space="preserve"> 3.</w:t>
            </w:r>
            <w:r>
              <w:rPr>
                <w:rFonts w:ascii="PingFangSC-Medium, PingFang SC" w:hAnsi="PingFangSC-Medium, PingFang SC"/>
                <w:color w:val="4A4A4A"/>
                <w:sz w:val="27"/>
                <w:szCs w:val="27"/>
              </w:rPr>
              <w:t>开展案件调查；</w:t>
            </w:r>
            <w:r>
              <w:rPr>
                <w:rFonts w:ascii="PingFangSC-Medium, PingFang SC" w:hAnsi="PingFangSC-Medium, PingFang SC"/>
                <w:color w:val="4A4A4A"/>
                <w:sz w:val="27"/>
                <w:szCs w:val="27"/>
              </w:rPr>
              <w:t xml:space="preserve"> 4.</w:t>
            </w:r>
            <w:r>
              <w:rPr>
                <w:rFonts w:ascii="PingFangSC-Medium, PingFang SC" w:hAnsi="PingFangSC-Medium, PingFang SC"/>
                <w:color w:val="4A4A4A"/>
                <w:sz w:val="27"/>
                <w:szCs w:val="27"/>
              </w:rPr>
              <w:t>未发现问题终止检查并向当事人告知检查结果；对发现的问题进行处理；</w:t>
            </w:r>
            <w:r>
              <w:rPr>
                <w:rFonts w:ascii="PingFangSC-Medium, PingFang SC" w:hAnsi="PingFangSC-Medium, PingFang SC"/>
                <w:color w:val="4A4A4A"/>
                <w:sz w:val="27"/>
                <w:szCs w:val="27"/>
              </w:rPr>
              <w:t xml:space="preserve"> 5.</w:t>
            </w:r>
            <w:r>
              <w:rPr>
                <w:rFonts w:ascii="PingFangSC-Medium, PingFang SC" w:hAnsi="PingFangSC-Medium, PingFang SC"/>
                <w:color w:val="4A4A4A"/>
                <w:sz w:val="27"/>
                <w:szCs w:val="27"/>
              </w:rPr>
              <w:t>作出行政处罚决定；</w:t>
            </w:r>
            <w:r>
              <w:rPr>
                <w:rFonts w:ascii="PingFangSC-Medium, PingFang SC" w:hAnsi="PingFangSC-Medium, PingFang SC"/>
                <w:color w:val="4A4A4A"/>
                <w:sz w:val="27"/>
                <w:szCs w:val="27"/>
              </w:rPr>
              <w:t xml:space="preserve"> 6.</w:t>
            </w:r>
            <w:r>
              <w:rPr>
                <w:rFonts w:ascii="PingFangSC-Medium, PingFang SC" w:hAnsi="PingFangSC-Medium, PingFang SC"/>
                <w:color w:val="4A4A4A"/>
                <w:sz w:val="27"/>
                <w:szCs w:val="27"/>
              </w:rPr>
              <w:t>行政检查材料归档。</w:t>
            </w:r>
          </w:p>
        </w:tc>
      </w:tr>
      <w:tr w:rsidR="009B402E" w:rsidTr="009B402E">
        <w:tc>
          <w:tcPr>
            <w:tcW w:w="8522" w:type="dxa"/>
            <w:gridSpan w:val="2"/>
          </w:tcPr>
          <w:p w:rsidR="009B402E" w:rsidRDefault="009B402E">
            <w:r>
              <w:rPr>
                <w:rFonts w:ascii="微软雅黑" w:eastAsia="微软雅黑" w:hAnsi="微软雅黑" w:hint="eastAsia"/>
                <w:b/>
                <w:bCs/>
                <w:color w:val="0D1C28"/>
                <w:sz w:val="33"/>
                <w:szCs w:val="33"/>
              </w:rPr>
              <w:t>监管结果</w:t>
            </w:r>
          </w:p>
        </w:tc>
      </w:tr>
      <w:tr w:rsidR="009B402E" w:rsidTr="009B402E">
        <w:tc>
          <w:tcPr>
            <w:tcW w:w="8522" w:type="dxa"/>
            <w:gridSpan w:val="2"/>
          </w:tcPr>
          <w:p w:rsidR="009B402E" w:rsidRDefault="009B402E">
            <w:r>
              <w:rPr>
                <w:rFonts w:ascii="PingFangSC-Medium, PingFang SC" w:hAnsi="PingFangSC-Medium, PingFang SC"/>
                <w:color w:val="4A4A4A"/>
                <w:sz w:val="27"/>
                <w:szCs w:val="27"/>
              </w:rPr>
              <w:t>责令停止违法行为、没收违法所得、罚款、挽回损失</w:t>
            </w:r>
          </w:p>
        </w:tc>
      </w:tr>
    </w:tbl>
    <w:p w:rsidR="009B402E" w:rsidRDefault="009B402E">
      <w:pPr>
        <w:widowControl/>
        <w:jc w:val="left"/>
      </w:pPr>
    </w:p>
    <w:p w:rsidR="009B402E" w:rsidRDefault="009B402E">
      <w:pPr>
        <w:widowControl/>
        <w:jc w:val="left"/>
      </w:pPr>
      <w:r>
        <w:br w:type="page"/>
      </w:r>
    </w:p>
    <w:p w:rsidR="009B402E" w:rsidRDefault="009B402E">
      <w:pPr>
        <w:widowControl/>
        <w:jc w:val="left"/>
      </w:pPr>
    </w:p>
    <w:tbl>
      <w:tblPr>
        <w:tblStyle w:val="a3"/>
        <w:tblW w:w="0" w:type="auto"/>
        <w:tblLook w:val="04A0"/>
      </w:tblPr>
      <w:tblGrid>
        <w:gridCol w:w="2376"/>
        <w:gridCol w:w="6146"/>
      </w:tblGrid>
      <w:tr w:rsidR="009B402E" w:rsidTr="008D439B">
        <w:tc>
          <w:tcPr>
            <w:tcW w:w="8522" w:type="dxa"/>
            <w:gridSpan w:val="2"/>
          </w:tcPr>
          <w:p w:rsidR="009B402E" w:rsidRDefault="009B402E" w:rsidP="008D439B">
            <w:r>
              <w:rPr>
                <w:rFonts w:ascii="微软雅黑" w:eastAsia="微软雅黑" w:hAnsi="微软雅黑" w:hint="eastAsia"/>
                <w:b/>
                <w:bCs/>
                <w:color w:val="333333"/>
                <w:sz w:val="36"/>
                <w:szCs w:val="36"/>
              </w:rPr>
              <w:t>对经营未经审定的水产苗种的行为进行行政处罚</w:t>
            </w:r>
          </w:p>
        </w:tc>
      </w:tr>
      <w:tr w:rsidR="009B402E" w:rsidTr="009B402E">
        <w:tc>
          <w:tcPr>
            <w:tcW w:w="2376" w:type="dxa"/>
          </w:tcPr>
          <w:p w:rsidR="009B402E" w:rsidRDefault="009B402E" w:rsidP="008D439B">
            <w:r>
              <w:rPr>
                <w:rFonts w:ascii="PingFangSC-Medium, PingFang SC" w:hAnsi="PingFangSC-Medium, PingFang SC"/>
                <w:color w:val="000000"/>
                <w:szCs w:val="21"/>
                <w:shd w:val="clear" w:color="auto" w:fill="F2F2F2"/>
              </w:rPr>
              <w:t>监管部门</w:t>
            </w:r>
          </w:p>
        </w:tc>
        <w:tc>
          <w:tcPr>
            <w:tcW w:w="6146" w:type="dxa"/>
          </w:tcPr>
          <w:p w:rsidR="009B402E" w:rsidRDefault="009B402E" w:rsidP="008D439B">
            <w:r>
              <w:rPr>
                <w:rFonts w:ascii="PingFangSC-Medium, PingFang SC" w:hAnsi="PingFangSC-Medium, PingFang SC"/>
                <w:color w:val="000000"/>
                <w:szCs w:val="21"/>
              </w:rPr>
              <w:t>新乡市农业农村局</w:t>
            </w:r>
          </w:p>
        </w:tc>
      </w:tr>
      <w:tr w:rsidR="009B402E" w:rsidTr="009B402E">
        <w:tc>
          <w:tcPr>
            <w:tcW w:w="2376" w:type="dxa"/>
          </w:tcPr>
          <w:p w:rsidR="009B402E" w:rsidRDefault="009B402E" w:rsidP="008D439B">
            <w:r>
              <w:rPr>
                <w:rFonts w:ascii="PingFangSC-Medium, PingFang SC" w:hAnsi="PingFangSC-Medium, PingFang SC"/>
                <w:color w:val="000000"/>
                <w:szCs w:val="21"/>
                <w:shd w:val="clear" w:color="auto" w:fill="F2F2F2"/>
              </w:rPr>
              <w:t>监管层级</w:t>
            </w:r>
          </w:p>
        </w:tc>
        <w:tc>
          <w:tcPr>
            <w:tcW w:w="6146" w:type="dxa"/>
          </w:tcPr>
          <w:p w:rsidR="009B402E" w:rsidRDefault="009B402E" w:rsidP="008D439B">
            <w:r>
              <w:rPr>
                <w:rFonts w:ascii="PingFangSC-Medium, PingFang SC" w:hAnsi="PingFangSC-Medium, PingFang SC"/>
                <w:color w:val="000000"/>
                <w:szCs w:val="21"/>
              </w:rPr>
              <w:t>省级</w:t>
            </w:r>
            <w:r>
              <w:rPr>
                <w:rFonts w:ascii="PingFangSC-Medium, PingFang SC" w:hAnsi="PingFangSC-Medium, PingFang SC"/>
                <w:color w:val="000000"/>
                <w:szCs w:val="21"/>
              </w:rPr>
              <w:t>;</w:t>
            </w:r>
            <w:r>
              <w:rPr>
                <w:rFonts w:ascii="PingFangSC-Medium, PingFang SC" w:hAnsi="PingFangSC-Medium, PingFang SC"/>
                <w:color w:val="000000"/>
                <w:szCs w:val="21"/>
              </w:rPr>
              <w:t>市级</w:t>
            </w:r>
            <w:r>
              <w:rPr>
                <w:rFonts w:ascii="PingFangSC-Medium, PingFang SC" w:hAnsi="PingFangSC-Medium, PingFang SC"/>
                <w:color w:val="000000"/>
                <w:szCs w:val="21"/>
              </w:rPr>
              <w:t>;</w:t>
            </w:r>
            <w:r>
              <w:rPr>
                <w:rFonts w:ascii="PingFangSC-Medium, PingFang SC" w:hAnsi="PingFangSC-Medium, PingFang SC"/>
                <w:color w:val="000000"/>
                <w:szCs w:val="21"/>
              </w:rPr>
              <w:t>县级</w:t>
            </w:r>
            <w:r>
              <w:rPr>
                <w:rFonts w:ascii="PingFangSC-Medium, PingFang SC" w:hAnsi="PingFangSC-Medium, PingFang SC"/>
                <w:color w:val="000000"/>
                <w:szCs w:val="21"/>
              </w:rPr>
              <w:t>;</w:t>
            </w:r>
          </w:p>
        </w:tc>
      </w:tr>
      <w:tr w:rsidR="009B402E" w:rsidTr="008D439B">
        <w:tc>
          <w:tcPr>
            <w:tcW w:w="8522" w:type="dxa"/>
            <w:gridSpan w:val="2"/>
          </w:tcPr>
          <w:p w:rsidR="009B402E" w:rsidRDefault="009B402E" w:rsidP="008D439B">
            <w:r>
              <w:rPr>
                <w:rFonts w:ascii="微软雅黑" w:eastAsia="微软雅黑" w:hAnsi="微软雅黑" w:hint="eastAsia"/>
                <w:b/>
                <w:bCs/>
                <w:color w:val="0D1C28"/>
                <w:sz w:val="33"/>
                <w:szCs w:val="33"/>
              </w:rPr>
              <w:t>设定依据</w:t>
            </w:r>
          </w:p>
        </w:tc>
      </w:tr>
      <w:tr w:rsidR="009B402E" w:rsidTr="008D439B">
        <w:tc>
          <w:tcPr>
            <w:tcW w:w="8522" w:type="dxa"/>
            <w:gridSpan w:val="2"/>
          </w:tcPr>
          <w:p w:rsidR="009B402E" w:rsidRDefault="009B402E" w:rsidP="008D439B">
            <w:r>
              <w:rPr>
                <w:rFonts w:ascii="PingFangSC-Medium, PingFang SC" w:hAnsi="PingFangSC-Medium, PingFang SC"/>
                <w:color w:val="4A4A4A"/>
                <w:sz w:val="27"/>
                <w:szCs w:val="27"/>
              </w:rPr>
              <w:t>《中华人民共和国渔业法》（</w:t>
            </w:r>
            <w:r>
              <w:rPr>
                <w:rFonts w:ascii="PingFangSC-Medium, PingFang SC" w:hAnsi="PingFangSC-Medium, PingFang SC"/>
                <w:color w:val="4A4A4A"/>
                <w:sz w:val="27"/>
                <w:szCs w:val="27"/>
              </w:rPr>
              <w:t>2013</w:t>
            </w:r>
            <w:r>
              <w:rPr>
                <w:rFonts w:ascii="PingFangSC-Medium, PingFang SC" w:hAnsi="PingFangSC-Medium, PingFang SC"/>
                <w:color w:val="4A4A4A"/>
                <w:sz w:val="27"/>
                <w:szCs w:val="27"/>
              </w:rPr>
              <w:t>年</w:t>
            </w:r>
            <w:r>
              <w:rPr>
                <w:rFonts w:ascii="PingFangSC-Medium, PingFang SC" w:hAnsi="PingFangSC-Medium, PingFang SC"/>
                <w:color w:val="4A4A4A"/>
                <w:sz w:val="27"/>
                <w:szCs w:val="27"/>
              </w:rPr>
              <w:t>12</w:t>
            </w:r>
            <w:r>
              <w:rPr>
                <w:rFonts w:ascii="PingFangSC-Medium, PingFang SC" w:hAnsi="PingFangSC-Medium, PingFang SC"/>
                <w:color w:val="4A4A4A"/>
                <w:sz w:val="27"/>
                <w:szCs w:val="27"/>
              </w:rPr>
              <w:t>月</w:t>
            </w:r>
            <w:r>
              <w:rPr>
                <w:rFonts w:ascii="PingFangSC-Medium, PingFang SC" w:hAnsi="PingFangSC-Medium, PingFang SC"/>
                <w:color w:val="4A4A4A"/>
                <w:sz w:val="27"/>
                <w:szCs w:val="27"/>
              </w:rPr>
              <w:t>28</w:t>
            </w:r>
            <w:r>
              <w:rPr>
                <w:rFonts w:ascii="PingFangSC-Medium, PingFang SC" w:hAnsi="PingFangSC-Medium, PingFang SC"/>
                <w:color w:val="4A4A4A"/>
                <w:sz w:val="27"/>
                <w:szCs w:val="27"/>
              </w:rPr>
              <w:t>日主席令第八号）第四十四条第二款，经营未经审定的水产苗种的，责令立即停止经营，没收违法所得，可以并处五万元以下的罚款。</w:t>
            </w:r>
          </w:p>
        </w:tc>
      </w:tr>
      <w:tr w:rsidR="009B402E" w:rsidTr="008D439B">
        <w:tc>
          <w:tcPr>
            <w:tcW w:w="8522" w:type="dxa"/>
            <w:gridSpan w:val="2"/>
          </w:tcPr>
          <w:p w:rsidR="009B402E" w:rsidRDefault="009B402E" w:rsidP="008D439B">
            <w:r>
              <w:rPr>
                <w:rFonts w:ascii="微软雅黑" w:eastAsia="微软雅黑" w:hAnsi="微软雅黑" w:hint="eastAsia"/>
                <w:b/>
                <w:bCs/>
                <w:color w:val="0D1C28"/>
                <w:sz w:val="33"/>
                <w:szCs w:val="33"/>
              </w:rPr>
              <w:t>监管流程</w:t>
            </w:r>
          </w:p>
        </w:tc>
      </w:tr>
      <w:tr w:rsidR="009B402E" w:rsidTr="008D439B">
        <w:tc>
          <w:tcPr>
            <w:tcW w:w="8522" w:type="dxa"/>
            <w:gridSpan w:val="2"/>
          </w:tcPr>
          <w:p w:rsidR="009B402E" w:rsidRDefault="009B402E"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建立监管对象名录；</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制定计划；</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抽取对象，开展日常检查</w:t>
            </w:r>
          </w:p>
        </w:tc>
      </w:tr>
      <w:tr w:rsidR="009B402E" w:rsidTr="008D439B">
        <w:tc>
          <w:tcPr>
            <w:tcW w:w="8522" w:type="dxa"/>
            <w:gridSpan w:val="2"/>
          </w:tcPr>
          <w:p w:rsidR="009B402E" w:rsidRDefault="009B402E" w:rsidP="008D439B">
            <w:r>
              <w:rPr>
                <w:rFonts w:ascii="微软雅黑" w:eastAsia="微软雅黑" w:hAnsi="微软雅黑" w:hint="eastAsia"/>
                <w:b/>
                <w:bCs/>
                <w:color w:val="0D1C28"/>
                <w:sz w:val="33"/>
                <w:szCs w:val="33"/>
              </w:rPr>
              <w:t>监管结果</w:t>
            </w:r>
          </w:p>
        </w:tc>
      </w:tr>
      <w:tr w:rsidR="009B402E" w:rsidTr="008D439B">
        <w:tc>
          <w:tcPr>
            <w:tcW w:w="8522" w:type="dxa"/>
            <w:gridSpan w:val="2"/>
          </w:tcPr>
          <w:p w:rsidR="009B402E" w:rsidRDefault="009B402E"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未发现问题；</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发现问题责令改正；</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发现违法行为依法处理。</w:t>
            </w:r>
          </w:p>
        </w:tc>
      </w:tr>
    </w:tbl>
    <w:p w:rsidR="009B402E" w:rsidRDefault="009B402E"/>
    <w:p w:rsidR="009B402E" w:rsidRDefault="009B402E">
      <w:pPr>
        <w:widowControl/>
        <w:jc w:val="left"/>
      </w:pPr>
      <w:r>
        <w:br w:type="page"/>
      </w:r>
    </w:p>
    <w:p w:rsidR="008D439B" w:rsidRDefault="008D439B"/>
    <w:tbl>
      <w:tblPr>
        <w:tblStyle w:val="a3"/>
        <w:tblW w:w="0" w:type="auto"/>
        <w:tblLook w:val="04A0"/>
      </w:tblPr>
      <w:tblGrid>
        <w:gridCol w:w="2376"/>
        <w:gridCol w:w="6146"/>
      </w:tblGrid>
      <w:tr w:rsidR="009B402E" w:rsidTr="008D439B">
        <w:tc>
          <w:tcPr>
            <w:tcW w:w="8522" w:type="dxa"/>
            <w:gridSpan w:val="2"/>
          </w:tcPr>
          <w:p w:rsidR="009B402E" w:rsidRDefault="009B402E" w:rsidP="008D439B">
            <w:r>
              <w:rPr>
                <w:rFonts w:ascii="微软雅黑" w:eastAsia="微软雅黑" w:hAnsi="微软雅黑" w:hint="eastAsia"/>
                <w:b/>
                <w:bCs/>
                <w:color w:val="333333"/>
                <w:sz w:val="36"/>
                <w:szCs w:val="36"/>
              </w:rPr>
              <w:t>对种畜禽（蜂种、蚕种）生产经营许可相关行为的行政处罚</w:t>
            </w:r>
          </w:p>
        </w:tc>
      </w:tr>
      <w:tr w:rsidR="009B402E" w:rsidTr="008D439B">
        <w:tc>
          <w:tcPr>
            <w:tcW w:w="2376" w:type="dxa"/>
          </w:tcPr>
          <w:p w:rsidR="009B402E" w:rsidRDefault="009B402E" w:rsidP="008D439B">
            <w:r>
              <w:rPr>
                <w:rFonts w:ascii="PingFangSC-Medium, PingFang SC" w:hAnsi="PingFangSC-Medium, PingFang SC"/>
                <w:color w:val="000000"/>
                <w:szCs w:val="21"/>
                <w:shd w:val="clear" w:color="auto" w:fill="F2F2F2"/>
              </w:rPr>
              <w:t>监管部门</w:t>
            </w:r>
          </w:p>
        </w:tc>
        <w:tc>
          <w:tcPr>
            <w:tcW w:w="6146" w:type="dxa"/>
          </w:tcPr>
          <w:p w:rsidR="009B402E" w:rsidRDefault="009B402E" w:rsidP="008D439B">
            <w:r>
              <w:rPr>
                <w:rFonts w:ascii="PingFangSC-Medium, PingFang SC" w:hAnsi="PingFangSC-Medium, PingFang SC"/>
                <w:color w:val="000000"/>
                <w:szCs w:val="21"/>
              </w:rPr>
              <w:t>新乡市农业农村局</w:t>
            </w:r>
          </w:p>
        </w:tc>
      </w:tr>
      <w:tr w:rsidR="009B402E" w:rsidTr="008D439B">
        <w:tc>
          <w:tcPr>
            <w:tcW w:w="2376" w:type="dxa"/>
          </w:tcPr>
          <w:p w:rsidR="009B402E" w:rsidRDefault="009B402E" w:rsidP="008D439B">
            <w:r>
              <w:rPr>
                <w:rFonts w:ascii="PingFangSC-Medium, PingFang SC" w:hAnsi="PingFangSC-Medium, PingFang SC"/>
                <w:color w:val="000000"/>
                <w:szCs w:val="21"/>
                <w:shd w:val="clear" w:color="auto" w:fill="F2F2F2"/>
              </w:rPr>
              <w:t>监管层级</w:t>
            </w:r>
          </w:p>
        </w:tc>
        <w:tc>
          <w:tcPr>
            <w:tcW w:w="6146" w:type="dxa"/>
          </w:tcPr>
          <w:p w:rsidR="009B402E" w:rsidRPr="009B402E" w:rsidRDefault="009B402E" w:rsidP="009B402E">
            <w:pPr>
              <w:pStyle w:val="matters-truncate"/>
              <w:wordWrap w:val="0"/>
              <w:jc w:val="both"/>
              <w:textAlignment w:val="baseline"/>
              <w:rPr>
                <w:rFonts w:ascii="PingFangSC-Medium, PingFang SC" w:hAnsi="PingFangSC-Medium, PingFang SC" w:hint="eastAsia"/>
                <w:color w:val="000000"/>
                <w:szCs w:val="21"/>
              </w:rPr>
            </w:pPr>
            <w:r>
              <w:rPr>
                <w:rFonts w:ascii="PingFangSC-Medium, PingFang SC" w:hAnsi="PingFangSC-Medium, PingFang SC"/>
                <w:color w:val="000000"/>
                <w:sz w:val="21"/>
                <w:szCs w:val="21"/>
              </w:rPr>
              <w:t>国家级</w:t>
            </w:r>
            <w:r>
              <w:rPr>
                <w:rFonts w:ascii="PingFangSC-Medium, PingFang SC" w:hAnsi="PingFangSC-Medium, PingFang SC"/>
                <w:color w:val="000000"/>
                <w:sz w:val="21"/>
                <w:szCs w:val="21"/>
              </w:rPr>
              <w:t>;</w:t>
            </w:r>
            <w:r>
              <w:rPr>
                <w:rFonts w:ascii="PingFangSC-Medium, PingFang SC" w:hAnsi="PingFangSC-Medium, PingFang SC"/>
                <w:color w:val="000000"/>
                <w:sz w:val="21"/>
                <w:szCs w:val="21"/>
              </w:rPr>
              <w:t>省级</w:t>
            </w:r>
            <w:r>
              <w:rPr>
                <w:rFonts w:ascii="PingFangSC-Medium, PingFang SC" w:hAnsi="PingFangSC-Medium, PingFang SC"/>
                <w:color w:val="000000"/>
                <w:sz w:val="21"/>
                <w:szCs w:val="21"/>
              </w:rPr>
              <w:t>;</w:t>
            </w:r>
            <w:r>
              <w:rPr>
                <w:rFonts w:ascii="PingFangSC-Medium, PingFang SC" w:hAnsi="PingFangSC-Medium, PingFang SC"/>
                <w:color w:val="000000"/>
                <w:sz w:val="21"/>
                <w:szCs w:val="21"/>
              </w:rPr>
              <w:t>市级</w:t>
            </w:r>
            <w:r>
              <w:rPr>
                <w:rFonts w:ascii="PingFangSC-Medium, PingFang SC" w:hAnsi="PingFangSC-Medium, PingFang SC"/>
                <w:color w:val="000000"/>
                <w:sz w:val="21"/>
                <w:szCs w:val="21"/>
              </w:rPr>
              <w:t>;</w:t>
            </w:r>
            <w:r>
              <w:rPr>
                <w:rFonts w:ascii="PingFangSC-Medium, PingFang SC" w:hAnsi="PingFangSC-Medium, PingFang SC"/>
                <w:color w:val="000000"/>
                <w:sz w:val="21"/>
                <w:szCs w:val="21"/>
              </w:rPr>
              <w:t>县级</w:t>
            </w:r>
            <w:r>
              <w:rPr>
                <w:rFonts w:ascii="PingFangSC-Medium, PingFang SC" w:hAnsi="PingFangSC-Medium, PingFang SC"/>
                <w:color w:val="000000"/>
                <w:sz w:val="21"/>
                <w:szCs w:val="21"/>
              </w:rPr>
              <w:t>;</w:t>
            </w:r>
          </w:p>
        </w:tc>
      </w:tr>
      <w:tr w:rsidR="009B402E" w:rsidTr="008D439B">
        <w:tc>
          <w:tcPr>
            <w:tcW w:w="8522" w:type="dxa"/>
            <w:gridSpan w:val="2"/>
          </w:tcPr>
          <w:p w:rsidR="009B402E" w:rsidRDefault="009B402E" w:rsidP="008D439B">
            <w:r>
              <w:rPr>
                <w:rFonts w:ascii="微软雅黑" w:eastAsia="微软雅黑" w:hAnsi="微软雅黑" w:hint="eastAsia"/>
                <w:b/>
                <w:bCs/>
                <w:color w:val="0D1C28"/>
                <w:sz w:val="33"/>
                <w:szCs w:val="33"/>
              </w:rPr>
              <w:t>设定依据</w:t>
            </w:r>
          </w:p>
        </w:tc>
      </w:tr>
      <w:tr w:rsidR="009B402E" w:rsidTr="008D439B">
        <w:tc>
          <w:tcPr>
            <w:tcW w:w="8522" w:type="dxa"/>
            <w:gridSpan w:val="2"/>
          </w:tcPr>
          <w:p w:rsidR="009B402E" w:rsidRDefault="009B402E" w:rsidP="008D439B">
            <w:r>
              <w:rPr>
                <w:rFonts w:ascii="PingFangSC-Medium, PingFang SC" w:hAnsi="PingFangSC-Medium, PingFang SC"/>
                <w:color w:val="4A4A4A"/>
                <w:sz w:val="27"/>
                <w:szCs w:val="27"/>
              </w:rPr>
              <w:t>《中华人民共和国畜牧法》第六十二条</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违反本法有关规定，无种畜禽生产经营许可证或者违反种畜禽生产经营许可证的规定生产经营种畜禽的，转让、租借种畜禽生产经营许可证的，由县级以上人民政府畜牧兽医行政主管部门责令停止违法行为，没收违法所得；违法所得在三万元以上的，并处违法所得一倍以上三倍以下罚款；没有违法所得或者违法所得不足三万元的，并处三千元以上三万元以下罚款。违反种畜禽生产经营许可证的规定生产经营种畜禽或者转让、租借种畜禽生产经营许可证，情节严重的，并处吊销种畜禽生产经营许可证。《农业转基因生物安全管理条例》</w:t>
            </w:r>
            <w:r>
              <w:rPr>
                <w:rFonts w:ascii="PingFangSC-Medium, PingFang SC" w:hAnsi="PingFangSC-Medium, PingFang SC"/>
                <w:color w:val="4A4A4A"/>
                <w:sz w:val="27"/>
                <w:szCs w:val="27"/>
              </w:rPr>
              <w:t xml:space="preserve"> </w:t>
            </w:r>
            <w:r>
              <w:rPr>
                <w:rFonts w:ascii="PingFangSC-Medium, PingFang SC" w:hAnsi="PingFangSC-Medium, PingFang SC"/>
                <w:color w:val="4A4A4A"/>
                <w:sz w:val="27"/>
                <w:szCs w:val="27"/>
              </w:rPr>
              <w:t>第四十六条</w:t>
            </w:r>
            <w:r>
              <w:rPr>
                <w:rFonts w:ascii="PingFangSC-Medium, PingFang SC" w:hAnsi="PingFangSC-Medium, PingFang SC"/>
                <w:color w:val="4A4A4A"/>
                <w:sz w:val="27"/>
                <w:szCs w:val="27"/>
              </w:rPr>
              <w:t xml:space="preserve"> </w:t>
            </w:r>
            <w:r>
              <w:rPr>
                <w:rFonts w:ascii="PingFangSC-Medium, PingFang SC" w:hAnsi="PingFangSC-Medium, PingFang SC"/>
                <w:color w:val="4A4A4A"/>
                <w:sz w:val="27"/>
                <w:szCs w:val="27"/>
              </w:rPr>
              <w:t>违反本条例规定，未经批准生产、加工农业转基因生物或者未按照批准的品种、范围、安全管理要求和技术标准生产、加工的，由国务院农业行政主管部门或者省、自治区、直辖市人民政府农业行政主管部门依据职权，责令停止生产或者加工，没收违法生产或者加工的产品及违法所得；违法所得</w:t>
            </w:r>
            <w:r>
              <w:rPr>
                <w:rFonts w:ascii="PingFangSC-Medium, PingFang SC" w:hAnsi="PingFangSC-Medium, PingFang SC"/>
                <w:color w:val="4A4A4A"/>
                <w:sz w:val="27"/>
                <w:szCs w:val="27"/>
              </w:rPr>
              <w:t>10</w:t>
            </w:r>
            <w:r>
              <w:rPr>
                <w:rFonts w:ascii="PingFangSC-Medium, PingFang SC" w:hAnsi="PingFangSC-Medium, PingFang SC"/>
                <w:color w:val="4A4A4A"/>
                <w:sz w:val="27"/>
                <w:szCs w:val="27"/>
              </w:rPr>
              <w:t>万元以上的，并处违法所得</w:t>
            </w:r>
            <w:r>
              <w:rPr>
                <w:rFonts w:ascii="PingFangSC-Medium, PingFang SC" w:hAnsi="PingFangSC-Medium, PingFang SC"/>
                <w:color w:val="4A4A4A"/>
                <w:sz w:val="27"/>
                <w:szCs w:val="27"/>
              </w:rPr>
              <w:t>1</w:t>
            </w:r>
            <w:r>
              <w:rPr>
                <w:rFonts w:ascii="PingFangSC-Medium, PingFang SC" w:hAnsi="PingFangSC-Medium, PingFang SC"/>
                <w:color w:val="4A4A4A"/>
                <w:sz w:val="27"/>
                <w:szCs w:val="27"/>
              </w:rPr>
              <w:t>倍以上</w:t>
            </w:r>
            <w:r>
              <w:rPr>
                <w:rFonts w:ascii="PingFangSC-Medium, PingFang SC" w:hAnsi="PingFangSC-Medium, PingFang SC"/>
                <w:color w:val="4A4A4A"/>
                <w:sz w:val="27"/>
                <w:szCs w:val="27"/>
              </w:rPr>
              <w:t>5</w:t>
            </w:r>
            <w:r>
              <w:rPr>
                <w:rFonts w:ascii="PingFangSC-Medium, PingFang SC" w:hAnsi="PingFangSC-Medium, PingFang SC"/>
                <w:color w:val="4A4A4A"/>
                <w:sz w:val="27"/>
                <w:szCs w:val="27"/>
              </w:rPr>
              <w:t>倍以下的罚款；没有违法所得或者违法所得不足</w:t>
            </w:r>
            <w:r>
              <w:rPr>
                <w:rFonts w:ascii="PingFangSC-Medium, PingFang SC" w:hAnsi="PingFangSC-Medium, PingFang SC"/>
                <w:color w:val="4A4A4A"/>
                <w:sz w:val="27"/>
                <w:szCs w:val="27"/>
              </w:rPr>
              <w:t>10</w:t>
            </w:r>
            <w:r>
              <w:rPr>
                <w:rFonts w:ascii="PingFangSC-Medium, PingFang SC" w:hAnsi="PingFangSC-Medium, PingFang SC"/>
                <w:color w:val="4A4A4A"/>
                <w:sz w:val="27"/>
                <w:szCs w:val="27"/>
              </w:rPr>
              <w:t>万元的，并处</w:t>
            </w:r>
            <w:r>
              <w:rPr>
                <w:rFonts w:ascii="PingFangSC-Medium, PingFang SC" w:hAnsi="PingFangSC-Medium, PingFang SC"/>
                <w:color w:val="4A4A4A"/>
                <w:sz w:val="27"/>
                <w:szCs w:val="27"/>
              </w:rPr>
              <w:t>10</w:t>
            </w:r>
            <w:r>
              <w:rPr>
                <w:rFonts w:ascii="PingFangSC-Medium, PingFang SC" w:hAnsi="PingFangSC-Medium, PingFang SC"/>
                <w:color w:val="4A4A4A"/>
                <w:sz w:val="27"/>
                <w:szCs w:val="27"/>
              </w:rPr>
              <w:t>万元以上</w:t>
            </w:r>
            <w:r>
              <w:rPr>
                <w:rFonts w:ascii="PingFangSC-Medium, PingFang SC" w:hAnsi="PingFangSC-Medium, PingFang SC"/>
                <w:color w:val="4A4A4A"/>
                <w:sz w:val="27"/>
                <w:szCs w:val="27"/>
              </w:rPr>
              <w:t>20</w:t>
            </w:r>
            <w:r>
              <w:rPr>
                <w:rFonts w:ascii="PingFangSC-Medium, PingFang SC" w:hAnsi="PingFangSC-Medium, PingFang SC"/>
                <w:color w:val="4A4A4A"/>
                <w:sz w:val="27"/>
                <w:szCs w:val="27"/>
              </w:rPr>
              <w:t>万元以下的罚款。《养蜂管理办法（试行）》第七条</w:t>
            </w:r>
            <w:r>
              <w:rPr>
                <w:rFonts w:ascii="PingFangSC-Medium, PingFang SC" w:hAnsi="PingFangSC-Medium, PingFang SC"/>
                <w:color w:val="4A4A4A"/>
                <w:sz w:val="27"/>
                <w:szCs w:val="27"/>
              </w:rPr>
              <w:t xml:space="preserve"> </w:t>
            </w:r>
            <w:r>
              <w:rPr>
                <w:rFonts w:ascii="PingFangSC-Medium, PingFang SC" w:hAnsi="PingFangSC-Medium, PingFang SC"/>
                <w:color w:val="4A4A4A"/>
                <w:sz w:val="27"/>
                <w:szCs w:val="27"/>
              </w:rPr>
              <w:t>种蜂生产经营单位和个人，应当依法取得《种畜禽生产经营许可证》。《蚕种管理办法》第十五条</w:t>
            </w:r>
            <w:r>
              <w:rPr>
                <w:rFonts w:ascii="PingFangSC-Medium, PingFang SC" w:hAnsi="PingFangSC-Medium, PingFang SC"/>
                <w:color w:val="4A4A4A"/>
                <w:sz w:val="27"/>
                <w:szCs w:val="27"/>
              </w:rPr>
              <w:t xml:space="preserve"> </w:t>
            </w:r>
            <w:r>
              <w:rPr>
                <w:rFonts w:ascii="PingFangSC-Medium, PingFang SC" w:hAnsi="PingFangSC-Medium, PingFang SC"/>
                <w:color w:val="4A4A4A"/>
                <w:sz w:val="27"/>
                <w:szCs w:val="27"/>
              </w:rPr>
              <w:t>从事蚕种生产、经营活动的，应当</w:t>
            </w:r>
            <w:r>
              <w:rPr>
                <w:rFonts w:ascii="PingFangSC-Medium, PingFang SC" w:hAnsi="PingFangSC-Medium, PingFang SC"/>
                <w:color w:val="4A4A4A"/>
                <w:sz w:val="27"/>
                <w:szCs w:val="27"/>
              </w:rPr>
              <w:lastRenderedPageBreak/>
              <w:t>取得蚕种生产、经营许可证；第三十二条</w:t>
            </w:r>
            <w:r>
              <w:rPr>
                <w:rFonts w:ascii="PingFangSC-Medium, PingFang SC" w:hAnsi="PingFangSC-Medium, PingFang SC"/>
                <w:color w:val="4A4A4A"/>
                <w:sz w:val="27"/>
                <w:szCs w:val="27"/>
              </w:rPr>
              <w:t xml:space="preserve"> </w:t>
            </w:r>
            <w:r>
              <w:rPr>
                <w:rFonts w:ascii="PingFangSC-Medium, PingFang SC" w:hAnsi="PingFangSC-Medium, PingFang SC"/>
                <w:color w:val="4A4A4A"/>
                <w:sz w:val="27"/>
                <w:szCs w:val="27"/>
              </w:rPr>
              <w:t>违反本办法有关规定，无蚕种生产、经营许可证或者违反蚕种生产、经营许可证的规定生产经营蚕种，或者转让、租借蚕种生产、经营许可证的，由县级以上人民政府农业（蚕业）行政主管部门责令停止违法行为，没收违法所得；违法所得在三万元以上的，并处违法所得一倍以上三倍以下罚款；没有违法所得或者违法所得不足三万元的，并处三千元以上三万元以下罚款。违反蚕种生产、经营许可证的规定生产经营蚕种或者转让、租借蚕种生产、经营许可证，情节严重的，并处吊销蚕种生产、经营许可证。</w:t>
            </w:r>
          </w:p>
        </w:tc>
      </w:tr>
      <w:tr w:rsidR="009B402E" w:rsidTr="008D439B">
        <w:tc>
          <w:tcPr>
            <w:tcW w:w="8522" w:type="dxa"/>
            <w:gridSpan w:val="2"/>
          </w:tcPr>
          <w:p w:rsidR="009B402E" w:rsidRDefault="009B402E" w:rsidP="008D439B">
            <w:r>
              <w:rPr>
                <w:rFonts w:ascii="微软雅黑" w:eastAsia="微软雅黑" w:hAnsi="微软雅黑" w:hint="eastAsia"/>
                <w:b/>
                <w:bCs/>
                <w:color w:val="0D1C28"/>
                <w:sz w:val="33"/>
                <w:szCs w:val="33"/>
              </w:rPr>
              <w:lastRenderedPageBreak/>
              <w:t>监管流程</w:t>
            </w:r>
          </w:p>
        </w:tc>
      </w:tr>
      <w:tr w:rsidR="009B402E" w:rsidTr="008D439B">
        <w:tc>
          <w:tcPr>
            <w:tcW w:w="8522" w:type="dxa"/>
            <w:gridSpan w:val="2"/>
          </w:tcPr>
          <w:p w:rsidR="009B402E" w:rsidRDefault="009B402E"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制定监管计划；</w:t>
            </w:r>
            <w:r>
              <w:rPr>
                <w:rFonts w:ascii="PingFangSC-Medium, PingFang SC" w:hAnsi="PingFangSC-Medium, PingFang SC"/>
                <w:color w:val="4A4A4A"/>
                <w:sz w:val="27"/>
                <w:szCs w:val="27"/>
              </w:rPr>
              <w:t xml:space="preserve"> 2.</w:t>
            </w:r>
            <w:r>
              <w:rPr>
                <w:rFonts w:ascii="PingFangSC-Medium, PingFang SC" w:hAnsi="PingFangSC-Medium, PingFang SC"/>
                <w:color w:val="4A4A4A"/>
                <w:sz w:val="27"/>
                <w:szCs w:val="27"/>
              </w:rPr>
              <w:t>选定检查对象或者接收举报信息；</w:t>
            </w:r>
            <w:r>
              <w:rPr>
                <w:rFonts w:ascii="PingFangSC-Medium, PingFang SC" w:hAnsi="PingFangSC-Medium, PingFang SC"/>
                <w:color w:val="4A4A4A"/>
                <w:sz w:val="27"/>
                <w:szCs w:val="27"/>
              </w:rPr>
              <w:t xml:space="preserve"> 3.</w:t>
            </w:r>
            <w:r>
              <w:rPr>
                <w:rFonts w:ascii="PingFangSC-Medium, PingFang SC" w:hAnsi="PingFangSC-Medium, PingFang SC"/>
                <w:color w:val="4A4A4A"/>
                <w:sz w:val="27"/>
                <w:szCs w:val="27"/>
              </w:rPr>
              <w:t>开展案件调查；</w:t>
            </w:r>
            <w:r>
              <w:rPr>
                <w:rFonts w:ascii="PingFangSC-Medium, PingFang SC" w:hAnsi="PingFangSC-Medium, PingFang SC"/>
                <w:color w:val="4A4A4A"/>
                <w:sz w:val="27"/>
                <w:szCs w:val="27"/>
              </w:rPr>
              <w:t xml:space="preserve"> 4.</w:t>
            </w:r>
            <w:r>
              <w:rPr>
                <w:rFonts w:ascii="PingFangSC-Medium, PingFang SC" w:hAnsi="PingFangSC-Medium, PingFang SC"/>
                <w:color w:val="4A4A4A"/>
                <w:sz w:val="27"/>
                <w:szCs w:val="27"/>
              </w:rPr>
              <w:t>作出行政处罚决定；</w:t>
            </w:r>
            <w:r>
              <w:rPr>
                <w:rFonts w:ascii="PingFangSC-Medium, PingFang SC" w:hAnsi="PingFangSC-Medium, PingFang SC"/>
                <w:color w:val="4A4A4A"/>
                <w:sz w:val="27"/>
                <w:szCs w:val="27"/>
              </w:rPr>
              <w:t>5.</w:t>
            </w:r>
            <w:r>
              <w:rPr>
                <w:rFonts w:ascii="PingFangSC-Medium, PingFang SC" w:hAnsi="PingFangSC-Medium, PingFang SC"/>
                <w:color w:val="4A4A4A"/>
                <w:sz w:val="27"/>
                <w:szCs w:val="27"/>
              </w:rPr>
              <w:t>行政处罚决定的执行；</w:t>
            </w:r>
            <w:r>
              <w:rPr>
                <w:rFonts w:ascii="PingFangSC-Medium, PingFang SC" w:hAnsi="PingFangSC-Medium, PingFang SC"/>
                <w:color w:val="4A4A4A"/>
                <w:sz w:val="27"/>
                <w:szCs w:val="27"/>
              </w:rPr>
              <w:t>6.</w:t>
            </w:r>
            <w:r>
              <w:rPr>
                <w:rFonts w:ascii="PingFangSC-Medium, PingFang SC" w:hAnsi="PingFangSC-Medium, PingFang SC"/>
                <w:color w:val="4A4A4A"/>
                <w:sz w:val="27"/>
                <w:szCs w:val="27"/>
              </w:rPr>
              <w:t>结案，行政处罚归档。</w:t>
            </w:r>
          </w:p>
        </w:tc>
      </w:tr>
      <w:tr w:rsidR="009B402E" w:rsidTr="008D439B">
        <w:tc>
          <w:tcPr>
            <w:tcW w:w="8522" w:type="dxa"/>
            <w:gridSpan w:val="2"/>
          </w:tcPr>
          <w:p w:rsidR="009B402E" w:rsidRDefault="009B402E" w:rsidP="008D439B">
            <w:r>
              <w:rPr>
                <w:rFonts w:ascii="微软雅黑" w:eastAsia="微软雅黑" w:hAnsi="微软雅黑" w:hint="eastAsia"/>
                <w:b/>
                <w:bCs/>
                <w:color w:val="0D1C28"/>
                <w:sz w:val="33"/>
                <w:szCs w:val="33"/>
              </w:rPr>
              <w:t>监管结果</w:t>
            </w:r>
          </w:p>
        </w:tc>
      </w:tr>
      <w:tr w:rsidR="009B402E" w:rsidTr="008D439B">
        <w:tc>
          <w:tcPr>
            <w:tcW w:w="8522" w:type="dxa"/>
            <w:gridSpan w:val="2"/>
          </w:tcPr>
          <w:p w:rsidR="009B402E" w:rsidRDefault="009B402E" w:rsidP="008D439B">
            <w:r>
              <w:rPr>
                <w:rFonts w:ascii="PingFangSC-Medium, PingFang SC" w:hAnsi="PingFangSC-Medium, PingFang SC"/>
                <w:color w:val="4A4A4A"/>
                <w:sz w:val="27"/>
                <w:szCs w:val="27"/>
              </w:rPr>
              <w:t>责令停止违法行为、没收违法所得、罚款、吊销生产经营许可证</w:t>
            </w:r>
          </w:p>
        </w:tc>
      </w:tr>
    </w:tbl>
    <w:p w:rsidR="009B402E" w:rsidRDefault="009B402E"/>
    <w:p w:rsidR="009B402E" w:rsidRDefault="009B402E">
      <w:pPr>
        <w:widowControl/>
        <w:jc w:val="left"/>
      </w:pPr>
      <w:r>
        <w:br w:type="page"/>
      </w:r>
    </w:p>
    <w:p w:rsidR="009B402E" w:rsidRDefault="009B402E"/>
    <w:tbl>
      <w:tblPr>
        <w:tblStyle w:val="a3"/>
        <w:tblW w:w="0" w:type="auto"/>
        <w:tblLook w:val="04A0"/>
      </w:tblPr>
      <w:tblGrid>
        <w:gridCol w:w="2376"/>
        <w:gridCol w:w="6146"/>
      </w:tblGrid>
      <w:tr w:rsidR="009B402E" w:rsidTr="008D439B">
        <w:tc>
          <w:tcPr>
            <w:tcW w:w="8522" w:type="dxa"/>
            <w:gridSpan w:val="2"/>
          </w:tcPr>
          <w:p w:rsidR="009B402E" w:rsidRDefault="009B402E" w:rsidP="008D439B">
            <w:r>
              <w:rPr>
                <w:rFonts w:ascii="微软雅黑" w:eastAsia="微软雅黑" w:hAnsi="微软雅黑" w:hint="eastAsia"/>
                <w:b/>
                <w:bCs/>
                <w:color w:val="333333"/>
                <w:sz w:val="36"/>
                <w:szCs w:val="36"/>
              </w:rPr>
              <w:t>对未经批准运输高致病性病原微生物菌(毒)种或者样本，或者承运单位经批准运输高致病性病原微生物菌(毒)种或者样本未履行保护义务的行为进行行政处罚</w:t>
            </w:r>
          </w:p>
        </w:tc>
      </w:tr>
      <w:tr w:rsidR="009B402E" w:rsidTr="008D439B">
        <w:tc>
          <w:tcPr>
            <w:tcW w:w="2376" w:type="dxa"/>
          </w:tcPr>
          <w:p w:rsidR="009B402E" w:rsidRDefault="009B402E" w:rsidP="008D439B">
            <w:r>
              <w:rPr>
                <w:rFonts w:ascii="PingFangSC-Medium, PingFang SC" w:hAnsi="PingFangSC-Medium, PingFang SC"/>
                <w:color w:val="000000"/>
                <w:szCs w:val="21"/>
                <w:shd w:val="clear" w:color="auto" w:fill="F2F2F2"/>
              </w:rPr>
              <w:t>监管部门</w:t>
            </w:r>
          </w:p>
        </w:tc>
        <w:tc>
          <w:tcPr>
            <w:tcW w:w="6146" w:type="dxa"/>
          </w:tcPr>
          <w:p w:rsidR="009B402E" w:rsidRDefault="009B402E" w:rsidP="008D439B">
            <w:r>
              <w:rPr>
                <w:rFonts w:ascii="PingFangSC-Medium, PingFang SC" w:hAnsi="PingFangSC-Medium, PingFang SC"/>
                <w:color w:val="000000"/>
                <w:szCs w:val="21"/>
              </w:rPr>
              <w:t>新乡市农业农村局</w:t>
            </w:r>
          </w:p>
        </w:tc>
      </w:tr>
      <w:tr w:rsidR="009B402E" w:rsidTr="008D439B">
        <w:tc>
          <w:tcPr>
            <w:tcW w:w="2376" w:type="dxa"/>
          </w:tcPr>
          <w:p w:rsidR="009B402E" w:rsidRDefault="009B402E" w:rsidP="008D439B">
            <w:r>
              <w:rPr>
                <w:rFonts w:ascii="PingFangSC-Medium, PingFang SC" w:hAnsi="PingFangSC-Medium, PingFang SC"/>
                <w:color w:val="000000"/>
                <w:szCs w:val="21"/>
                <w:shd w:val="clear" w:color="auto" w:fill="F2F2F2"/>
              </w:rPr>
              <w:t>监管层级</w:t>
            </w:r>
          </w:p>
        </w:tc>
        <w:tc>
          <w:tcPr>
            <w:tcW w:w="6146" w:type="dxa"/>
          </w:tcPr>
          <w:p w:rsidR="009B402E" w:rsidRDefault="009B402E" w:rsidP="008D439B">
            <w:r>
              <w:rPr>
                <w:rFonts w:ascii="PingFangSC-Medium, PingFang SC" w:hAnsi="PingFangSC-Medium, PingFang SC"/>
                <w:color w:val="000000"/>
                <w:szCs w:val="21"/>
              </w:rPr>
              <w:t>省级</w:t>
            </w:r>
            <w:r>
              <w:rPr>
                <w:rFonts w:ascii="PingFangSC-Medium, PingFang SC" w:hAnsi="PingFangSC-Medium, PingFang SC"/>
                <w:color w:val="000000"/>
                <w:szCs w:val="21"/>
              </w:rPr>
              <w:t>;</w:t>
            </w:r>
            <w:r>
              <w:rPr>
                <w:rFonts w:ascii="PingFangSC-Medium, PingFang SC" w:hAnsi="PingFangSC-Medium, PingFang SC"/>
                <w:color w:val="000000"/>
                <w:szCs w:val="21"/>
              </w:rPr>
              <w:t>市级</w:t>
            </w:r>
            <w:r>
              <w:rPr>
                <w:rFonts w:ascii="PingFangSC-Medium, PingFang SC" w:hAnsi="PingFangSC-Medium, PingFang SC"/>
                <w:color w:val="000000"/>
                <w:szCs w:val="21"/>
              </w:rPr>
              <w:t>;</w:t>
            </w:r>
            <w:r>
              <w:rPr>
                <w:rFonts w:ascii="PingFangSC-Medium, PingFang SC" w:hAnsi="PingFangSC-Medium, PingFang SC"/>
                <w:color w:val="000000"/>
                <w:szCs w:val="21"/>
              </w:rPr>
              <w:t>县级</w:t>
            </w:r>
            <w:r>
              <w:rPr>
                <w:rFonts w:ascii="PingFangSC-Medium, PingFang SC" w:hAnsi="PingFangSC-Medium, PingFang SC"/>
                <w:color w:val="000000"/>
                <w:szCs w:val="21"/>
              </w:rPr>
              <w:t>;</w:t>
            </w:r>
          </w:p>
        </w:tc>
      </w:tr>
      <w:tr w:rsidR="009B402E" w:rsidTr="008D439B">
        <w:tc>
          <w:tcPr>
            <w:tcW w:w="8522" w:type="dxa"/>
            <w:gridSpan w:val="2"/>
          </w:tcPr>
          <w:p w:rsidR="009B402E" w:rsidRDefault="009B402E" w:rsidP="008D439B">
            <w:r>
              <w:rPr>
                <w:rFonts w:ascii="微软雅黑" w:eastAsia="微软雅黑" w:hAnsi="微软雅黑" w:hint="eastAsia"/>
                <w:b/>
                <w:bCs/>
                <w:color w:val="0D1C28"/>
                <w:sz w:val="33"/>
                <w:szCs w:val="33"/>
              </w:rPr>
              <w:t>设定依据</w:t>
            </w:r>
          </w:p>
        </w:tc>
      </w:tr>
      <w:tr w:rsidR="009B402E" w:rsidTr="008D439B">
        <w:tc>
          <w:tcPr>
            <w:tcW w:w="8522" w:type="dxa"/>
            <w:gridSpan w:val="2"/>
          </w:tcPr>
          <w:p w:rsidR="009B402E" w:rsidRPr="009B402E" w:rsidRDefault="009B402E" w:rsidP="009B402E">
            <w:pPr>
              <w:widowControl/>
              <w:spacing w:line="390" w:lineRule="atLeast"/>
              <w:jc w:val="left"/>
              <w:textAlignment w:val="baseline"/>
              <w:rPr>
                <w:rFonts w:ascii="宋体" w:eastAsia="宋体" w:hAnsi="宋体" w:cs="宋体"/>
                <w:color w:val="4A4A4A"/>
                <w:kern w:val="0"/>
                <w:sz w:val="24"/>
                <w:szCs w:val="24"/>
              </w:rPr>
            </w:pPr>
            <w:r w:rsidRPr="009B402E">
              <w:rPr>
                <w:rFonts w:ascii="宋体" w:eastAsia="宋体" w:hAnsi="宋体" w:cs="宋体"/>
                <w:color w:val="4A4A4A"/>
                <w:kern w:val="0"/>
                <w:sz w:val="24"/>
                <w:szCs w:val="24"/>
              </w:rPr>
              <w:t>《病原微生物实验室生物安全管理条例》（2018年4月4日国务院令第424号）第六十二条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p w:rsidR="009B402E" w:rsidRDefault="009B402E" w:rsidP="009B402E">
            <w:pPr>
              <w:widowControl/>
              <w:jc w:val="left"/>
              <w:textAlignment w:val="baseline"/>
            </w:pPr>
          </w:p>
        </w:tc>
      </w:tr>
      <w:tr w:rsidR="009B402E" w:rsidTr="008D439B">
        <w:tc>
          <w:tcPr>
            <w:tcW w:w="8522" w:type="dxa"/>
            <w:gridSpan w:val="2"/>
          </w:tcPr>
          <w:p w:rsidR="009B402E" w:rsidRDefault="009B402E" w:rsidP="008D439B">
            <w:r>
              <w:rPr>
                <w:rFonts w:ascii="微软雅黑" w:eastAsia="微软雅黑" w:hAnsi="微软雅黑" w:hint="eastAsia"/>
                <w:b/>
                <w:bCs/>
                <w:color w:val="0D1C28"/>
                <w:sz w:val="33"/>
                <w:szCs w:val="33"/>
              </w:rPr>
              <w:t>监管流程</w:t>
            </w:r>
          </w:p>
        </w:tc>
      </w:tr>
      <w:tr w:rsidR="009B402E" w:rsidTr="008D439B">
        <w:tc>
          <w:tcPr>
            <w:tcW w:w="8522" w:type="dxa"/>
            <w:gridSpan w:val="2"/>
          </w:tcPr>
          <w:p w:rsidR="009B402E" w:rsidRDefault="009B402E"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制定计划；</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发放通知；</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实地检查。</w:t>
            </w:r>
          </w:p>
        </w:tc>
      </w:tr>
      <w:tr w:rsidR="009B402E" w:rsidTr="008D439B">
        <w:tc>
          <w:tcPr>
            <w:tcW w:w="8522" w:type="dxa"/>
            <w:gridSpan w:val="2"/>
          </w:tcPr>
          <w:p w:rsidR="009B402E" w:rsidRDefault="009B402E" w:rsidP="008D439B">
            <w:r>
              <w:rPr>
                <w:rFonts w:ascii="微软雅黑" w:eastAsia="微软雅黑" w:hAnsi="微软雅黑" w:hint="eastAsia"/>
                <w:b/>
                <w:bCs/>
                <w:color w:val="0D1C28"/>
                <w:sz w:val="33"/>
                <w:szCs w:val="33"/>
              </w:rPr>
              <w:t>监管结果</w:t>
            </w:r>
          </w:p>
        </w:tc>
      </w:tr>
      <w:tr w:rsidR="009B402E" w:rsidTr="008D439B">
        <w:tc>
          <w:tcPr>
            <w:tcW w:w="8522" w:type="dxa"/>
            <w:gridSpan w:val="2"/>
          </w:tcPr>
          <w:p w:rsidR="009B402E" w:rsidRDefault="009B402E"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制定监管计划；</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选定检查对象；</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对检查对象开展行政检查；</w:t>
            </w:r>
            <w:r>
              <w:rPr>
                <w:rFonts w:ascii="PingFangSC-Medium, PingFang SC" w:hAnsi="PingFangSC-Medium, PingFang SC"/>
                <w:color w:val="4A4A4A"/>
                <w:sz w:val="27"/>
                <w:szCs w:val="27"/>
              </w:rPr>
              <w:t>4.</w:t>
            </w:r>
            <w:r>
              <w:rPr>
                <w:rFonts w:ascii="PingFangSC-Medium, PingFang SC" w:hAnsi="PingFangSC-Medium, PingFang SC"/>
                <w:color w:val="4A4A4A"/>
                <w:sz w:val="27"/>
                <w:szCs w:val="27"/>
              </w:rPr>
              <w:t>未发现问题终止检查并告知检查结果，如发现问题对发现违规违法线索启动行政处罚程序；</w:t>
            </w:r>
            <w:r>
              <w:rPr>
                <w:rFonts w:ascii="PingFangSC-Medium, PingFang SC" w:hAnsi="PingFangSC-Medium, PingFang SC"/>
                <w:color w:val="4A4A4A"/>
                <w:sz w:val="27"/>
                <w:szCs w:val="27"/>
              </w:rPr>
              <w:t>5.</w:t>
            </w:r>
            <w:r>
              <w:rPr>
                <w:rFonts w:ascii="PingFangSC-Medium, PingFang SC" w:hAnsi="PingFangSC-Medium, PingFang SC"/>
                <w:color w:val="4A4A4A"/>
                <w:sz w:val="27"/>
                <w:szCs w:val="27"/>
              </w:rPr>
              <w:t>立即采取行政强制措施；</w:t>
            </w:r>
            <w:r>
              <w:rPr>
                <w:rFonts w:ascii="PingFangSC-Medium, PingFang SC" w:hAnsi="PingFangSC-Medium, PingFang SC"/>
                <w:color w:val="4A4A4A"/>
                <w:sz w:val="27"/>
                <w:szCs w:val="27"/>
              </w:rPr>
              <w:t>6.</w:t>
            </w:r>
            <w:r>
              <w:rPr>
                <w:rFonts w:ascii="PingFangSC-Medium, PingFang SC" w:hAnsi="PingFangSC-Medium, PingFang SC"/>
                <w:color w:val="4A4A4A"/>
                <w:sz w:val="27"/>
                <w:szCs w:val="27"/>
              </w:rPr>
              <w:t>进一步开展案件调查，</w:t>
            </w:r>
            <w:r>
              <w:rPr>
                <w:rFonts w:ascii="PingFangSC-Medium, PingFang SC" w:hAnsi="PingFangSC-Medium, PingFang SC"/>
                <w:color w:val="4A4A4A"/>
                <w:sz w:val="27"/>
                <w:szCs w:val="27"/>
              </w:rPr>
              <w:t>7.</w:t>
            </w:r>
            <w:r>
              <w:rPr>
                <w:rFonts w:ascii="PingFangSC-Medium, PingFang SC" w:hAnsi="PingFangSC-Medium, PingFang SC"/>
                <w:color w:val="4A4A4A"/>
                <w:sz w:val="27"/>
                <w:szCs w:val="27"/>
              </w:rPr>
              <w:t>做出行政处罚决定；</w:t>
            </w:r>
            <w:r>
              <w:rPr>
                <w:rFonts w:ascii="PingFangSC-Medium, PingFang SC" w:hAnsi="PingFangSC-Medium, PingFang SC"/>
                <w:color w:val="4A4A4A"/>
                <w:sz w:val="27"/>
                <w:szCs w:val="27"/>
              </w:rPr>
              <w:t>8.</w:t>
            </w:r>
            <w:r>
              <w:rPr>
                <w:rFonts w:ascii="PingFangSC-Medium, PingFang SC" w:hAnsi="PingFangSC-Medium, PingFang SC"/>
                <w:color w:val="4A4A4A"/>
                <w:sz w:val="27"/>
                <w:szCs w:val="27"/>
              </w:rPr>
              <w:t>行政处罚决定的执行；</w:t>
            </w:r>
            <w:r>
              <w:rPr>
                <w:rFonts w:ascii="PingFangSC-Medium, PingFang SC" w:hAnsi="PingFangSC-Medium, PingFang SC"/>
                <w:color w:val="4A4A4A"/>
                <w:sz w:val="27"/>
                <w:szCs w:val="27"/>
              </w:rPr>
              <w:t>9.</w:t>
            </w:r>
            <w:r>
              <w:rPr>
                <w:rFonts w:ascii="PingFangSC-Medium, PingFang SC" w:hAnsi="PingFangSC-Medium, PingFang SC"/>
                <w:color w:val="4A4A4A"/>
                <w:sz w:val="27"/>
                <w:szCs w:val="27"/>
              </w:rPr>
              <w:t>结案归档</w:t>
            </w:r>
          </w:p>
        </w:tc>
      </w:tr>
    </w:tbl>
    <w:p w:rsidR="009B402E" w:rsidRDefault="009B402E"/>
    <w:p w:rsidR="009B402E" w:rsidRDefault="009B402E">
      <w:pPr>
        <w:widowControl/>
        <w:jc w:val="left"/>
      </w:pPr>
      <w:r>
        <w:br w:type="page"/>
      </w:r>
    </w:p>
    <w:p w:rsidR="009B402E" w:rsidRDefault="009B402E"/>
    <w:tbl>
      <w:tblPr>
        <w:tblStyle w:val="a3"/>
        <w:tblW w:w="0" w:type="auto"/>
        <w:tblLook w:val="04A0"/>
      </w:tblPr>
      <w:tblGrid>
        <w:gridCol w:w="2376"/>
        <w:gridCol w:w="6146"/>
      </w:tblGrid>
      <w:tr w:rsidR="009B402E" w:rsidTr="008D439B">
        <w:tc>
          <w:tcPr>
            <w:tcW w:w="8522" w:type="dxa"/>
            <w:gridSpan w:val="2"/>
          </w:tcPr>
          <w:p w:rsidR="009B402E" w:rsidRDefault="009B402E" w:rsidP="008D439B">
            <w:r>
              <w:rPr>
                <w:rFonts w:ascii="微软雅黑" w:eastAsia="微软雅黑" w:hAnsi="微软雅黑" w:hint="eastAsia"/>
                <w:b/>
                <w:bCs/>
                <w:color w:val="333333"/>
                <w:sz w:val="36"/>
                <w:szCs w:val="36"/>
              </w:rPr>
              <w:t>对未取得采集证或者未按照采集证的规定采集国家二级保护野生植物（农业类）行为的行政处罚</w:t>
            </w:r>
          </w:p>
        </w:tc>
      </w:tr>
      <w:tr w:rsidR="009B402E" w:rsidTr="008D439B">
        <w:tc>
          <w:tcPr>
            <w:tcW w:w="2376" w:type="dxa"/>
          </w:tcPr>
          <w:p w:rsidR="009B402E" w:rsidRDefault="009B402E" w:rsidP="008D439B">
            <w:r>
              <w:rPr>
                <w:rFonts w:ascii="PingFangSC-Medium, PingFang SC" w:hAnsi="PingFangSC-Medium, PingFang SC"/>
                <w:color w:val="000000"/>
                <w:szCs w:val="21"/>
                <w:shd w:val="clear" w:color="auto" w:fill="F2F2F2"/>
              </w:rPr>
              <w:t>监管部门</w:t>
            </w:r>
          </w:p>
        </w:tc>
        <w:tc>
          <w:tcPr>
            <w:tcW w:w="6146" w:type="dxa"/>
          </w:tcPr>
          <w:p w:rsidR="009B402E" w:rsidRDefault="009B402E" w:rsidP="008D439B">
            <w:r>
              <w:rPr>
                <w:rFonts w:ascii="PingFangSC-Medium, PingFang SC" w:hAnsi="PingFangSC-Medium, PingFang SC"/>
                <w:color w:val="000000"/>
                <w:szCs w:val="21"/>
              </w:rPr>
              <w:t>新乡市农业农村局</w:t>
            </w:r>
          </w:p>
        </w:tc>
      </w:tr>
      <w:tr w:rsidR="009B402E" w:rsidTr="008D439B">
        <w:tc>
          <w:tcPr>
            <w:tcW w:w="2376" w:type="dxa"/>
          </w:tcPr>
          <w:p w:rsidR="009B402E" w:rsidRDefault="009B402E" w:rsidP="008D439B">
            <w:r>
              <w:rPr>
                <w:rFonts w:ascii="PingFangSC-Medium, PingFang SC" w:hAnsi="PingFangSC-Medium, PingFang SC"/>
                <w:color w:val="000000"/>
                <w:szCs w:val="21"/>
                <w:shd w:val="clear" w:color="auto" w:fill="F2F2F2"/>
              </w:rPr>
              <w:t>监管层级</w:t>
            </w:r>
          </w:p>
        </w:tc>
        <w:tc>
          <w:tcPr>
            <w:tcW w:w="6146" w:type="dxa"/>
          </w:tcPr>
          <w:p w:rsidR="009B402E" w:rsidRPr="009B402E" w:rsidRDefault="009B402E" w:rsidP="009B402E">
            <w:pPr>
              <w:pStyle w:val="matters-truncate"/>
              <w:wordWrap w:val="0"/>
              <w:jc w:val="both"/>
              <w:textAlignment w:val="baseline"/>
              <w:rPr>
                <w:rFonts w:ascii="PingFangSC-Medium, PingFang SC" w:hAnsi="PingFangSC-Medium, PingFang SC" w:hint="eastAsia"/>
                <w:color w:val="000000"/>
                <w:szCs w:val="21"/>
              </w:rPr>
            </w:pPr>
            <w:r>
              <w:rPr>
                <w:rFonts w:ascii="PingFangSC-Medium, PingFang SC" w:hAnsi="PingFangSC-Medium, PingFang SC"/>
                <w:color w:val="000000"/>
                <w:sz w:val="21"/>
                <w:szCs w:val="21"/>
              </w:rPr>
              <w:t>省级</w:t>
            </w:r>
            <w:r>
              <w:rPr>
                <w:rFonts w:ascii="PingFangSC-Medium, PingFang SC" w:hAnsi="PingFangSC-Medium, PingFang SC"/>
                <w:color w:val="000000"/>
                <w:sz w:val="21"/>
                <w:szCs w:val="21"/>
              </w:rPr>
              <w:t>;</w:t>
            </w:r>
            <w:r>
              <w:rPr>
                <w:rFonts w:ascii="PingFangSC-Medium, PingFang SC" w:hAnsi="PingFangSC-Medium, PingFang SC"/>
                <w:color w:val="000000"/>
                <w:sz w:val="21"/>
                <w:szCs w:val="21"/>
              </w:rPr>
              <w:t>市级</w:t>
            </w:r>
            <w:r>
              <w:rPr>
                <w:rFonts w:ascii="PingFangSC-Medium, PingFang SC" w:hAnsi="PingFangSC-Medium, PingFang SC"/>
                <w:color w:val="000000"/>
                <w:sz w:val="21"/>
                <w:szCs w:val="21"/>
              </w:rPr>
              <w:t>;</w:t>
            </w:r>
            <w:r>
              <w:rPr>
                <w:rFonts w:ascii="PingFangSC-Medium, PingFang SC" w:hAnsi="PingFangSC-Medium, PingFang SC"/>
                <w:color w:val="000000"/>
                <w:sz w:val="21"/>
                <w:szCs w:val="21"/>
              </w:rPr>
              <w:t>县级</w:t>
            </w:r>
            <w:r>
              <w:rPr>
                <w:rFonts w:ascii="PingFangSC-Medium, PingFang SC" w:hAnsi="PingFangSC-Medium, PingFang SC"/>
                <w:color w:val="000000"/>
                <w:sz w:val="21"/>
                <w:szCs w:val="21"/>
              </w:rPr>
              <w:t>;</w:t>
            </w:r>
          </w:p>
        </w:tc>
      </w:tr>
      <w:tr w:rsidR="009B402E" w:rsidTr="008D439B">
        <w:tc>
          <w:tcPr>
            <w:tcW w:w="8522" w:type="dxa"/>
            <w:gridSpan w:val="2"/>
          </w:tcPr>
          <w:p w:rsidR="009B402E" w:rsidRDefault="009B402E" w:rsidP="008D439B">
            <w:r>
              <w:rPr>
                <w:rFonts w:ascii="微软雅黑" w:eastAsia="微软雅黑" w:hAnsi="微软雅黑" w:hint="eastAsia"/>
                <w:b/>
                <w:bCs/>
                <w:color w:val="0D1C28"/>
                <w:sz w:val="33"/>
                <w:szCs w:val="33"/>
              </w:rPr>
              <w:t>设定依据</w:t>
            </w:r>
          </w:p>
        </w:tc>
      </w:tr>
      <w:tr w:rsidR="009B402E" w:rsidTr="008D439B">
        <w:tc>
          <w:tcPr>
            <w:tcW w:w="8522" w:type="dxa"/>
            <w:gridSpan w:val="2"/>
          </w:tcPr>
          <w:p w:rsidR="009B402E" w:rsidRDefault="009B402E" w:rsidP="008D439B">
            <w:r>
              <w:rPr>
                <w:rFonts w:ascii="PingFangSC-Medium, PingFang SC" w:hAnsi="PingFangSC-Medium, PingFang SC"/>
                <w:color w:val="4A4A4A"/>
                <w:sz w:val="27"/>
                <w:szCs w:val="27"/>
              </w:rPr>
              <w:t>《中华人民共和国野生植物保护条例》（</w:t>
            </w:r>
            <w:r>
              <w:rPr>
                <w:rFonts w:ascii="PingFangSC-Medium, PingFang SC" w:hAnsi="PingFangSC-Medium, PingFang SC"/>
                <w:color w:val="4A4A4A"/>
                <w:sz w:val="27"/>
                <w:szCs w:val="27"/>
              </w:rPr>
              <w:t>1996</w:t>
            </w:r>
            <w:r>
              <w:rPr>
                <w:rFonts w:ascii="PingFangSC-Medium, PingFang SC" w:hAnsi="PingFangSC-Medium, PingFang SC"/>
                <w:color w:val="4A4A4A"/>
                <w:sz w:val="27"/>
                <w:szCs w:val="27"/>
              </w:rPr>
              <w:t>年</w:t>
            </w:r>
            <w:r>
              <w:rPr>
                <w:rFonts w:ascii="PingFangSC-Medium, PingFang SC" w:hAnsi="PingFangSC-Medium, PingFang SC"/>
                <w:color w:val="4A4A4A"/>
                <w:sz w:val="27"/>
                <w:szCs w:val="27"/>
              </w:rPr>
              <w:t>9</w:t>
            </w:r>
            <w:r>
              <w:rPr>
                <w:rFonts w:ascii="PingFangSC-Medium, PingFang SC" w:hAnsi="PingFangSC-Medium, PingFang SC"/>
                <w:color w:val="4A4A4A"/>
                <w:sz w:val="27"/>
                <w:szCs w:val="27"/>
              </w:rPr>
              <w:t>月</w:t>
            </w:r>
            <w:r>
              <w:rPr>
                <w:rFonts w:ascii="PingFangSC-Medium, PingFang SC" w:hAnsi="PingFangSC-Medium, PingFang SC"/>
                <w:color w:val="4A4A4A"/>
                <w:sz w:val="27"/>
                <w:szCs w:val="27"/>
              </w:rPr>
              <w:t>30</w:t>
            </w:r>
            <w:r>
              <w:rPr>
                <w:rFonts w:ascii="PingFangSC-Medium, PingFang SC" w:hAnsi="PingFangSC-Medium, PingFang SC"/>
                <w:color w:val="4A4A4A"/>
                <w:sz w:val="27"/>
                <w:szCs w:val="27"/>
              </w:rPr>
              <w:t>日国务院令第</w:t>
            </w:r>
            <w:r>
              <w:rPr>
                <w:rFonts w:ascii="PingFangSC-Medium, PingFang SC" w:hAnsi="PingFangSC-Medium, PingFang SC"/>
                <w:color w:val="4A4A4A"/>
                <w:sz w:val="27"/>
                <w:szCs w:val="27"/>
              </w:rPr>
              <w:t>204</w:t>
            </w:r>
            <w:r>
              <w:rPr>
                <w:rFonts w:ascii="PingFangSC-Medium, PingFang SC" w:hAnsi="PingFangSC-Medium, PingFang SC"/>
                <w:color w:val="4A4A4A"/>
                <w:sz w:val="27"/>
                <w:szCs w:val="27"/>
              </w:rPr>
              <w:t>号发布，</w:t>
            </w:r>
            <w:r>
              <w:rPr>
                <w:rFonts w:ascii="PingFangSC-Medium, PingFang SC" w:hAnsi="PingFangSC-Medium, PingFang SC"/>
                <w:color w:val="4A4A4A"/>
                <w:sz w:val="27"/>
                <w:szCs w:val="27"/>
              </w:rPr>
              <w:t>2017</w:t>
            </w:r>
            <w:r>
              <w:rPr>
                <w:rFonts w:ascii="PingFangSC-Medium, PingFang SC" w:hAnsi="PingFangSC-Medium, PingFang SC"/>
                <w:color w:val="4A4A4A"/>
                <w:sz w:val="27"/>
                <w:szCs w:val="27"/>
              </w:rPr>
              <w:t>年</w:t>
            </w:r>
            <w:r>
              <w:rPr>
                <w:rFonts w:ascii="PingFangSC-Medium, PingFang SC" w:hAnsi="PingFangSC-Medium, PingFang SC"/>
                <w:color w:val="4A4A4A"/>
                <w:sz w:val="27"/>
                <w:szCs w:val="27"/>
              </w:rPr>
              <w:t>10</w:t>
            </w:r>
            <w:r>
              <w:rPr>
                <w:rFonts w:ascii="PingFangSC-Medium, PingFang SC" w:hAnsi="PingFangSC-Medium, PingFang SC"/>
                <w:color w:val="4A4A4A"/>
                <w:sz w:val="27"/>
                <w:szCs w:val="27"/>
              </w:rPr>
              <w:t>月</w:t>
            </w:r>
            <w:r>
              <w:rPr>
                <w:rFonts w:ascii="PingFangSC-Medium, PingFang SC" w:hAnsi="PingFangSC-Medium, PingFang SC"/>
                <w:color w:val="4A4A4A"/>
                <w:sz w:val="27"/>
                <w:szCs w:val="27"/>
              </w:rPr>
              <w:t>7</w:t>
            </w:r>
            <w:r>
              <w:rPr>
                <w:rFonts w:ascii="PingFangSC-Medium, PingFang SC" w:hAnsi="PingFangSC-Medium, PingFang SC"/>
                <w:color w:val="4A4A4A"/>
                <w:sz w:val="27"/>
                <w:szCs w:val="27"/>
              </w:rPr>
              <w:t>日国务院令第</w:t>
            </w:r>
            <w:r>
              <w:rPr>
                <w:rFonts w:ascii="PingFangSC-Medium, PingFang SC" w:hAnsi="PingFangSC-Medium, PingFang SC"/>
                <w:color w:val="4A4A4A"/>
                <w:sz w:val="27"/>
                <w:szCs w:val="27"/>
              </w:rPr>
              <w:t>687</w:t>
            </w:r>
            <w:r>
              <w:rPr>
                <w:rFonts w:ascii="PingFangSC-Medium, PingFang SC" w:hAnsi="PingFangSC-Medium, PingFang SC"/>
                <w:color w:val="4A4A4A"/>
                <w:sz w:val="27"/>
                <w:szCs w:val="27"/>
              </w:rPr>
              <w:t>号修正）第二十三条：未取得采集证或者未按照采集证的规定采集国家重点保护野生植物的，由野生植物行政主管部门没收所采集的野生植物和违法所得，可以并处违法所得</w:t>
            </w:r>
            <w:r>
              <w:rPr>
                <w:rFonts w:ascii="PingFangSC-Medium, PingFang SC" w:hAnsi="PingFangSC-Medium, PingFang SC"/>
                <w:color w:val="4A4A4A"/>
                <w:sz w:val="27"/>
                <w:szCs w:val="27"/>
              </w:rPr>
              <w:t>10</w:t>
            </w:r>
            <w:r>
              <w:rPr>
                <w:rFonts w:ascii="PingFangSC-Medium, PingFang SC" w:hAnsi="PingFangSC-Medium, PingFang SC"/>
                <w:color w:val="4A4A4A"/>
                <w:sz w:val="27"/>
                <w:szCs w:val="27"/>
              </w:rPr>
              <w:t>倍以下的罚款；有采集证的，并可以吊销采集证。</w:t>
            </w:r>
          </w:p>
        </w:tc>
      </w:tr>
      <w:tr w:rsidR="009B402E" w:rsidTr="008D439B">
        <w:tc>
          <w:tcPr>
            <w:tcW w:w="8522" w:type="dxa"/>
            <w:gridSpan w:val="2"/>
          </w:tcPr>
          <w:p w:rsidR="009B402E" w:rsidRDefault="009B402E" w:rsidP="008D439B">
            <w:r>
              <w:rPr>
                <w:rFonts w:ascii="微软雅黑" w:eastAsia="微软雅黑" w:hAnsi="微软雅黑" w:hint="eastAsia"/>
                <w:b/>
                <w:bCs/>
                <w:color w:val="0D1C28"/>
                <w:sz w:val="33"/>
                <w:szCs w:val="33"/>
              </w:rPr>
              <w:t>监管流程</w:t>
            </w:r>
          </w:p>
        </w:tc>
      </w:tr>
      <w:tr w:rsidR="009B402E" w:rsidTr="008D439B">
        <w:tc>
          <w:tcPr>
            <w:tcW w:w="8522" w:type="dxa"/>
            <w:gridSpan w:val="2"/>
          </w:tcPr>
          <w:p w:rsidR="009B402E" w:rsidRDefault="009B402E"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制定采集监管计划，明确部门职责分工；</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选定采集行为实施人作为检查对象；</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对监管对象采集行为开展行政检查；</w:t>
            </w:r>
            <w:r>
              <w:rPr>
                <w:rFonts w:ascii="PingFangSC-Medium, PingFang SC" w:hAnsi="PingFangSC-Medium, PingFang SC"/>
                <w:color w:val="4A4A4A"/>
                <w:sz w:val="27"/>
                <w:szCs w:val="27"/>
              </w:rPr>
              <w:t>4.</w:t>
            </w:r>
            <w:r>
              <w:rPr>
                <w:rFonts w:ascii="PingFangSC-Medium, PingFang SC" w:hAnsi="PingFangSC-Medium, PingFang SC"/>
                <w:color w:val="4A4A4A"/>
                <w:sz w:val="27"/>
                <w:szCs w:val="27"/>
              </w:rPr>
              <w:t>对未取得采集证或者未按照采集证的规定采集行为进行行政处罚；</w:t>
            </w:r>
            <w:r>
              <w:rPr>
                <w:rFonts w:ascii="PingFangSC-Medium, PingFang SC" w:hAnsi="PingFangSC-Medium, PingFang SC"/>
                <w:color w:val="4A4A4A"/>
                <w:sz w:val="27"/>
                <w:szCs w:val="27"/>
              </w:rPr>
              <w:t>5.</w:t>
            </w:r>
            <w:r>
              <w:rPr>
                <w:rFonts w:ascii="PingFangSC-Medium, PingFang SC" w:hAnsi="PingFangSC-Medium, PingFang SC"/>
                <w:color w:val="4A4A4A"/>
                <w:sz w:val="27"/>
                <w:szCs w:val="27"/>
              </w:rPr>
              <w:t>行政处罚材料归档。</w:t>
            </w:r>
          </w:p>
        </w:tc>
      </w:tr>
      <w:tr w:rsidR="009B402E" w:rsidTr="008D439B">
        <w:tc>
          <w:tcPr>
            <w:tcW w:w="8522" w:type="dxa"/>
            <w:gridSpan w:val="2"/>
          </w:tcPr>
          <w:p w:rsidR="009B402E" w:rsidRDefault="009B402E" w:rsidP="008D439B">
            <w:r>
              <w:rPr>
                <w:rFonts w:ascii="微软雅黑" w:eastAsia="微软雅黑" w:hAnsi="微软雅黑" w:hint="eastAsia"/>
                <w:b/>
                <w:bCs/>
                <w:color w:val="0D1C28"/>
                <w:sz w:val="33"/>
                <w:szCs w:val="33"/>
              </w:rPr>
              <w:t>监管结果</w:t>
            </w:r>
          </w:p>
        </w:tc>
      </w:tr>
      <w:tr w:rsidR="009B402E" w:rsidTr="008D439B">
        <w:tc>
          <w:tcPr>
            <w:tcW w:w="8522" w:type="dxa"/>
            <w:gridSpan w:val="2"/>
          </w:tcPr>
          <w:p w:rsidR="009B402E" w:rsidRDefault="009B402E"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未取得采集证的，作出没收违法所得、罚款；</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有采集证的，除没收违法所得、罚款外，另作出吊销采集证的行政处罚。</w:t>
            </w:r>
          </w:p>
        </w:tc>
      </w:tr>
    </w:tbl>
    <w:p w:rsidR="009B402E" w:rsidRDefault="009B402E"/>
    <w:p w:rsidR="009B402E" w:rsidRDefault="009B402E">
      <w:pPr>
        <w:widowControl/>
        <w:jc w:val="left"/>
      </w:pPr>
      <w:r>
        <w:br w:type="page"/>
      </w:r>
    </w:p>
    <w:p w:rsidR="009B402E" w:rsidRDefault="009B402E"/>
    <w:tbl>
      <w:tblPr>
        <w:tblStyle w:val="a3"/>
        <w:tblW w:w="0" w:type="auto"/>
        <w:tblLook w:val="04A0"/>
      </w:tblPr>
      <w:tblGrid>
        <w:gridCol w:w="2376"/>
        <w:gridCol w:w="6146"/>
      </w:tblGrid>
      <w:tr w:rsidR="009B402E" w:rsidTr="008D439B">
        <w:tc>
          <w:tcPr>
            <w:tcW w:w="8522" w:type="dxa"/>
            <w:gridSpan w:val="2"/>
          </w:tcPr>
          <w:p w:rsidR="009B402E" w:rsidRDefault="009B402E" w:rsidP="008D439B">
            <w:r>
              <w:rPr>
                <w:rFonts w:ascii="微软雅黑" w:eastAsia="微软雅黑" w:hAnsi="微软雅黑" w:hint="eastAsia"/>
                <w:b/>
                <w:bCs/>
                <w:color w:val="333333"/>
                <w:sz w:val="36"/>
                <w:szCs w:val="36"/>
              </w:rPr>
              <w:t>对应当登记未经登记的农作物品种进行推广，或者以登记品种的名义进行销售的或对已撤销登记的农作物品种进行推广，或者以登记品种的名义进行销售的行政处罚</w:t>
            </w:r>
          </w:p>
        </w:tc>
      </w:tr>
      <w:tr w:rsidR="009B402E" w:rsidTr="008D439B">
        <w:tc>
          <w:tcPr>
            <w:tcW w:w="2376" w:type="dxa"/>
          </w:tcPr>
          <w:p w:rsidR="009B402E" w:rsidRDefault="009B402E" w:rsidP="008D439B">
            <w:r>
              <w:rPr>
                <w:rFonts w:ascii="PingFangSC-Medium, PingFang SC" w:hAnsi="PingFangSC-Medium, PingFang SC"/>
                <w:color w:val="000000"/>
                <w:szCs w:val="21"/>
                <w:shd w:val="clear" w:color="auto" w:fill="F2F2F2"/>
              </w:rPr>
              <w:t>监管部门</w:t>
            </w:r>
          </w:p>
        </w:tc>
        <w:tc>
          <w:tcPr>
            <w:tcW w:w="6146" w:type="dxa"/>
          </w:tcPr>
          <w:p w:rsidR="009B402E" w:rsidRDefault="009B402E" w:rsidP="008D439B">
            <w:r>
              <w:rPr>
                <w:rFonts w:ascii="PingFangSC-Medium, PingFang SC" w:hAnsi="PingFangSC-Medium, PingFang SC"/>
                <w:color w:val="000000"/>
                <w:szCs w:val="21"/>
              </w:rPr>
              <w:t>新乡市农业农村局</w:t>
            </w:r>
          </w:p>
        </w:tc>
      </w:tr>
      <w:tr w:rsidR="009B402E" w:rsidTr="008D439B">
        <w:tc>
          <w:tcPr>
            <w:tcW w:w="2376" w:type="dxa"/>
          </w:tcPr>
          <w:p w:rsidR="009B402E" w:rsidRDefault="009B402E" w:rsidP="008D439B">
            <w:r>
              <w:rPr>
                <w:rFonts w:ascii="PingFangSC-Medium, PingFang SC" w:hAnsi="PingFangSC-Medium, PingFang SC"/>
                <w:color w:val="000000"/>
                <w:szCs w:val="21"/>
                <w:shd w:val="clear" w:color="auto" w:fill="F2F2F2"/>
              </w:rPr>
              <w:t>监管层级</w:t>
            </w:r>
          </w:p>
        </w:tc>
        <w:tc>
          <w:tcPr>
            <w:tcW w:w="6146" w:type="dxa"/>
          </w:tcPr>
          <w:p w:rsidR="009B402E" w:rsidRPr="009B402E" w:rsidRDefault="009B402E" w:rsidP="009B402E">
            <w:pPr>
              <w:pStyle w:val="matters-truncate"/>
              <w:wordWrap w:val="0"/>
              <w:jc w:val="both"/>
              <w:textAlignment w:val="baseline"/>
              <w:rPr>
                <w:rFonts w:ascii="PingFangSC-Medium, PingFang SC" w:hAnsi="PingFangSC-Medium, PingFang SC" w:hint="eastAsia"/>
                <w:color w:val="000000"/>
                <w:szCs w:val="21"/>
              </w:rPr>
            </w:pPr>
            <w:r>
              <w:rPr>
                <w:rFonts w:ascii="PingFangSC-Medium, PingFang SC" w:hAnsi="PingFangSC-Medium, PingFang SC"/>
                <w:color w:val="000000"/>
                <w:sz w:val="21"/>
                <w:szCs w:val="21"/>
              </w:rPr>
              <w:t>省级</w:t>
            </w:r>
            <w:r>
              <w:rPr>
                <w:rFonts w:ascii="PingFangSC-Medium, PingFang SC" w:hAnsi="PingFangSC-Medium, PingFang SC"/>
                <w:color w:val="000000"/>
                <w:sz w:val="21"/>
                <w:szCs w:val="21"/>
              </w:rPr>
              <w:t>;</w:t>
            </w:r>
            <w:r>
              <w:rPr>
                <w:rFonts w:ascii="PingFangSC-Medium, PingFang SC" w:hAnsi="PingFangSC-Medium, PingFang SC"/>
                <w:color w:val="000000"/>
                <w:sz w:val="21"/>
                <w:szCs w:val="21"/>
              </w:rPr>
              <w:t>市级</w:t>
            </w:r>
            <w:r>
              <w:rPr>
                <w:rFonts w:ascii="PingFangSC-Medium, PingFang SC" w:hAnsi="PingFangSC-Medium, PingFang SC"/>
                <w:color w:val="000000"/>
                <w:sz w:val="21"/>
                <w:szCs w:val="21"/>
              </w:rPr>
              <w:t>;</w:t>
            </w:r>
            <w:r>
              <w:rPr>
                <w:rFonts w:ascii="PingFangSC-Medium, PingFang SC" w:hAnsi="PingFangSC-Medium, PingFang SC"/>
                <w:color w:val="000000"/>
                <w:sz w:val="21"/>
                <w:szCs w:val="21"/>
              </w:rPr>
              <w:t>县级</w:t>
            </w:r>
            <w:r>
              <w:rPr>
                <w:rFonts w:ascii="PingFangSC-Medium, PingFang SC" w:hAnsi="PingFangSC-Medium, PingFang SC"/>
                <w:color w:val="000000"/>
                <w:sz w:val="21"/>
                <w:szCs w:val="21"/>
              </w:rPr>
              <w:t>;</w:t>
            </w:r>
          </w:p>
        </w:tc>
      </w:tr>
      <w:tr w:rsidR="009B402E" w:rsidTr="008D439B">
        <w:tc>
          <w:tcPr>
            <w:tcW w:w="8522" w:type="dxa"/>
            <w:gridSpan w:val="2"/>
          </w:tcPr>
          <w:p w:rsidR="009B402E" w:rsidRDefault="009B402E" w:rsidP="008D439B">
            <w:r>
              <w:rPr>
                <w:rFonts w:ascii="微软雅黑" w:eastAsia="微软雅黑" w:hAnsi="微软雅黑" w:hint="eastAsia"/>
                <w:b/>
                <w:bCs/>
                <w:color w:val="0D1C28"/>
                <w:sz w:val="33"/>
                <w:szCs w:val="33"/>
              </w:rPr>
              <w:t>设定依据</w:t>
            </w:r>
          </w:p>
        </w:tc>
      </w:tr>
      <w:tr w:rsidR="009B402E" w:rsidTr="008D439B">
        <w:tc>
          <w:tcPr>
            <w:tcW w:w="8522" w:type="dxa"/>
            <w:gridSpan w:val="2"/>
          </w:tcPr>
          <w:p w:rsidR="009B402E" w:rsidRDefault="009B402E" w:rsidP="008D439B">
            <w:r>
              <w:rPr>
                <w:rFonts w:ascii="PingFangSC-Medium, PingFang SC" w:hAnsi="PingFangSC-Medium, PingFang SC"/>
                <w:color w:val="4A4A4A"/>
                <w:sz w:val="27"/>
                <w:szCs w:val="27"/>
              </w:rPr>
              <w:t>《中华人民共和国种子法》第七十八条违反本法第二十一条、第二十二条、第二十三条规定，有下列行为之一的，由县级以上人民政府农业、林业主管部门责令停止违法行为，没收违法所得和种子，并处二万元以上二十万元以下罚款：（一）对应当审定未经审定的农作物品种进行推广、销售的；（二）作为良种推广、销售应当审定未经审定的林木品种的；（三）推广、销售应当停止推广、销售的农作物品种或者林木良种的；（四）对应当登记未经登记的农作物品种进行推广，或者以登记品种的名义进行销售的；（五）对已撤销登记的农作物品种进行推广，或者以登记品种的名义进行销售的。《非主要农作物品种登记办法》第二十八条规：有下列行为之一的，由县级以上人民政府农业主管部门依照《种子法》第七十八条规定，责令停止违法行为，没收违法所得和种子，并处二万元以上二十万元以下罚款：（一）对应当登记未经登记的农作物品种进行推广，或者以登记品种的名义进行销售的；（二）对已撤销登记的农作物品种进行推广，或者以登记品种的名义进行销售的。</w:t>
            </w:r>
          </w:p>
        </w:tc>
      </w:tr>
      <w:tr w:rsidR="009B402E" w:rsidTr="008D439B">
        <w:tc>
          <w:tcPr>
            <w:tcW w:w="8522" w:type="dxa"/>
            <w:gridSpan w:val="2"/>
          </w:tcPr>
          <w:p w:rsidR="009B402E" w:rsidRDefault="009B402E" w:rsidP="008D439B">
            <w:r>
              <w:rPr>
                <w:rFonts w:ascii="微软雅黑" w:eastAsia="微软雅黑" w:hAnsi="微软雅黑" w:hint="eastAsia"/>
                <w:b/>
                <w:bCs/>
                <w:color w:val="0D1C28"/>
                <w:sz w:val="33"/>
                <w:szCs w:val="33"/>
              </w:rPr>
              <w:t>监管流程</w:t>
            </w:r>
          </w:p>
        </w:tc>
      </w:tr>
      <w:tr w:rsidR="009B402E" w:rsidTr="008D439B">
        <w:tc>
          <w:tcPr>
            <w:tcW w:w="8522" w:type="dxa"/>
            <w:gridSpan w:val="2"/>
          </w:tcPr>
          <w:p w:rsidR="009B402E" w:rsidRDefault="009B402E" w:rsidP="008D439B">
            <w:r>
              <w:rPr>
                <w:rFonts w:ascii="PingFangSC-Medium, PingFang SC" w:hAnsi="PingFangSC-Medium, PingFang SC"/>
                <w:color w:val="4A4A4A"/>
                <w:sz w:val="27"/>
                <w:szCs w:val="27"/>
              </w:rPr>
              <w:lastRenderedPageBreak/>
              <w:t>1.</w:t>
            </w:r>
            <w:r>
              <w:rPr>
                <w:rFonts w:ascii="PingFangSC-Medium, PingFang SC" w:hAnsi="PingFangSC-Medium, PingFang SC"/>
                <w:color w:val="4A4A4A"/>
                <w:sz w:val="27"/>
                <w:szCs w:val="27"/>
              </w:rPr>
              <w:t>制定检查计划；</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选定检查对象；</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开展行政检查；</w:t>
            </w:r>
            <w:r>
              <w:rPr>
                <w:rFonts w:ascii="PingFangSC-Medium, PingFang SC" w:hAnsi="PingFangSC-Medium, PingFang SC"/>
                <w:color w:val="4A4A4A"/>
                <w:sz w:val="27"/>
                <w:szCs w:val="27"/>
              </w:rPr>
              <w:t>4.</w:t>
            </w:r>
            <w:r>
              <w:rPr>
                <w:rFonts w:ascii="PingFangSC-Medium, PingFang SC" w:hAnsi="PingFangSC-Medium, PingFang SC"/>
                <w:color w:val="4A4A4A"/>
                <w:sz w:val="27"/>
                <w:szCs w:val="27"/>
              </w:rPr>
              <w:t>对存在问题的单位或个人责令停止违法行为；</w:t>
            </w:r>
            <w:r>
              <w:rPr>
                <w:rFonts w:ascii="PingFangSC-Medium, PingFang SC" w:hAnsi="PingFangSC-Medium, PingFang SC"/>
                <w:color w:val="4A4A4A"/>
                <w:sz w:val="27"/>
                <w:szCs w:val="27"/>
              </w:rPr>
              <w:t>5.</w:t>
            </w:r>
            <w:r>
              <w:rPr>
                <w:rFonts w:ascii="PingFangSC-Medium, PingFang SC" w:hAnsi="PingFangSC-Medium, PingFang SC"/>
                <w:color w:val="4A4A4A"/>
                <w:sz w:val="27"/>
                <w:szCs w:val="27"/>
              </w:rPr>
              <w:t>进一步开展案件调查；</w:t>
            </w:r>
            <w:r>
              <w:rPr>
                <w:rFonts w:ascii="PingFangSC-Medium, PingFang SC" w:hAnsi="PingFangSC-Medium, PingFang SC"/>
                <w:color w:val="4A4A4A"/>
                <w:sz w:val="27"/>
                <w:szCs w:val="27"/>
              </w:rPr>
              <w:t>6.</w:t>
            </w:r>
            <w:r>
              <w:rPr>
                <w:rFonts w:ascii="PingFangSC-Medium, PingFang SC" w:hAnsi="PingFangSC-Medium, PingFang SC"/>
                <w:color w:val="4A4A4A"/>
                <w:sz w:val="27"/>
                <w:szCs w:val="27"/>
              </w:rPr>
              <w:t>作出行政处罚决定；</w:t>
            </w:r>
            <w:r>
              <w:rPr>
                <w:rFonts w:ascii="PingFangSC-Medium, PingFang SC" w:hAnsi="PingFangSC-Medium, PingFang SC"/>
                <w:color w:val="4A4A4A"/>
                <w:sz w:val="27"/>
                <w:szCs w:val="27"/>
              </w:rPr>
              <w:t>7.</w:t>
            </w:r>
            <w:r>
              <w:rPr>
                <w:rFonts w:ascii="PingFangSC-Medium, PingFang SC" w:hAnsi="PingFangSC-Medium, PingFang SC"/>
                <w:color w:val="4A4A4A"/>
                <w:sz w:val="27"/>
                <w:szCs w:val="27"/>
              </w:rPr>
              <w:t>行政处罚决定的执行；</w:t>
            </w:r>
            <w:r>
              <w:rPr>
                <w:rFonts w:ascii="PingFangSC-Medium, PingFang SC" w:hAnsi="PingFangSC-Medium, PingFang SC"/>
                <w:color w:val="4A4A4A"/>
                <w:sz w:val="27"/>
                <w:szCs w:val="27"/>
              </w:rPr>
              <w:t>8.</w:t>
            </w:r>
            <w:r>
              <w:rPr>
                <w:rFonts w:ascii="PingFangSC-Medium, PingFang SC" w:hAnsi="PingFangSC-Medium, PingFang SC"/>
                <w:color w:val="4A4A4A"/>
                <w:sz w:val="27"/>
                <w:szCs w:val="27"/>
              </w:rPr>
              <w:t>结案、行政处罚归档。</w:t>
            </w:r>
          </w:p>
        </w:tc>
      </w:tr>
      <w:tr w:rsidR="009B402E" w:rsidTr="008D439B">
        <w:tc>
          <w:tcPr>
            <w:tcW w:w="8522" w:type="dxa"/>
            <w:gridSpan w:val="2"/>
          </w:tcPr>
          <w:p w:rsidR="009B402E" w:rsidRDefault="009B402E" w:rsidP="008D439B">
            <w:r>
              <w:rPr>
                <w:rFonts w:ascii="微软雅黑" w:eastAsia="微软雅黑" w:hAnsi="微软雅黑" w:hint="eastAsia"/>
                <w:b/>
                <w:bCs/>
                <w:color w:val="0D1C28"/>
                <w:sz w:val="33"/>
                <w:szCs w:val="33"/>
              </w:rPr>
              <w:t>监管结果</w:t>
            </w:r>
          </w:p>
        </w:tc>
      </w:tr>
      <w:tr w:rsidR="009B402E" w:rsidTr="008D439B">
        <w:tc>
          <w:tcPr>
            <w:tcW w:w="8522" w:type="dxa"/>
            <w:gridSpan w:val="2"/>
          </w:tcPr>
          <w:p w:rsidR="009B402E" w:rsidRDefault="009B402E"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责令停止违法行为；</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作出没收违法所得和种子、罚款的行政处罚。</w:t>
            </w:r>
          </w:p>
        </w:tc>
      </w:tr>
    </w:tbl>
    <w:p w:rsidR="009B402E" w:rsidRDefault="009B402E"/>
    <w:p w:rsidR="009B402E" w:rsidRDefault="009B402E">
      <w:pPr>
        <w:widowControl/>
        <w:jc w:val="left"/>
      </w:pPr>
      <w:r>
        <w:br w:type="page"/>
      </w:r>
    </w:p>
    <w:p w:rsidR="009B402E" w:rsidRDefault="009B402E"/>
    <w:tbl>
      <w:tblPr>
        <w:tblStyle w:val="a3"/>
        <w:tblW w:w="0" w:type="auto"/>
        <w:tblLook w:val="04A0"/>
      </w:tblPr>
      <w:tblGrid>
        <w:gridCol w:w="2376"/>
        <w:gridCol w:w="6146"/>
      </w:tblGrid>
      <w:tr w:rsidR="009B402E" w:rsidTr="008D439B">
        <w:tc>
          <w:tcPr>
            <w:tcW w:w="8522" w:type="dxa"/>
            <w:gridSpan w:val="2"/>
          </w:tcPr>
          <w:p w:rsidR="009B402E" w:rsidRDefault="009B402E" w:rsidP="008D439B">
            <w:r>
              <w:rPr>
                <w:rFonts w:ascii="微软雅黑" w:eastAsia="微软雅黑" w:hAnsi="微软雅黑" w:hint="eastAsia"/>
                <w:b/>
                <w:bCs/>
                <w:color w:val="333333"/>
                <w:sz w:val="36"/>
                <w:szCs w:val="36"/>
              </w:rPr>
              <w:t>对外国人、外国渔船擅自进入中华人民共和国管辖水域从事渔业生产和渔业资源调查活动的行政处罚</w:t>
            </w:r>
          </w:p>
        </w:tc>
      </w:tr>
      <w:tr w:rsidR="009B402E" w:rsidTr="008D439B">
        <w:tc>
          <w:tcPr>
            <w:tcW w:w="2376" w:type="dxa"/>
          </w:tcPr>
          <w:p w:rsidR="009B402E" w:rsidRDefault="009B402E" w:rsidP="008D439B">
            <w:r>
              <w:rPr>
                <w:rFonts w:ascii="PingFangSC-Medium, PingFang SC" w:hAnsi="PingFangSC-Medium, PingFang SC"/>
                <w:color w:val="000000"/>
                <w:szCs w:val="21"/>
                <w:shd w:val="clear" w:color="auto" w:fill="F2F2F2"/>
              </w:rPr>
              <w:t>监管部门</w:t>
            </w:r>
          </w:p>
        </w:tc>
        <w:tc>
          <w:tcPr>
            <w:tcW w:w="6146" w:type="dxa"/>
          </w:tcPr>
          <w:p w:rsidR="009B402E" w:rsidRDefault="009B402E" w:rsidP="008D439B">
            <w:r>
              <w:rPr>
                <w:rFonts w:ascii="PingFangSC-Medium, PingFang SC" w:hAnsi="PingFangSC-Medium, PingFang SC"/>
                <w:color w:val="000000"/>
                <w:szCs w:val="21"/>
              </w:rPr>
              <w:t>新乡市农业农村局</w:t>
            </w:r>
          </w:p>
        </w:tc>
      </w:tr>
      <w:tr w:rsidR="009B402E" w:rsidTr="008D439B">
        <w:tc>
          <w:tcPr>
            <w:tcW w:w="2376" w:type="dxa"/>
          </w:tcPr>
          <w:p w:rsidR="009B402E" w:rsidRDefault="009B402E" w:rsidP="008D439B">
            <w:r>
              <w:rPr>
                <w:rFonts w:ascii="PingFangSC-Medium, PingFang SC" w:hAnsi="PingFangSC-Medium, PingFang SC"/>
                <w:color w:val="000000"/>
                <w:szCs w:val="21"/>
                <w:shd w:val="clear" w:color="auto" w:fill="F2F2F2"/>
              </w:rPr>
              <w:t>监管层级</w:t>
            </w:r>
          </w:p>
        </w:tc>
        <w:tc>
          <w:tcPr>
            <w:tcW w:w="6146" w:type="dxa"/>
          </w:tcPr>
          <w:p w:rsidR="009B402E" w:rsidRDefault="009B402E" w:rsidP="008D439B">
            <w:r>
              <w:rPr>
                <w:rFonts w:ascii="PingFangSC-Medium, PingFang SC" w:hAnsi="PingFangSC-Medium, PingFang SC"/>
                <w:color w:val="000000"/>
                <w:szCs w:val="21"/>
              </w:rPr>
              <w:t>省级</w:t>
            </w:r>
            <w:r>
              <w:rPr>
                <w:rFonts w:ascii="PingFangSC-Medium, PingFang SC" w:hAnsi="PingFangSC-Medium, PingFang SC"/>
                <w:color w:val="000000"/>
                <w:szCs w:val="21"/>
              </w:rPr>
              <w:t>;</w:t>
            </w:r>
            <w:r>
              <w:rPr>
                <w:rFonts w:ascii="PingFangSC-Medium, PingFang SC" w:hAnsi="PingFangSC-Medium, PingFang SC"/>
                <w:color w:val="000000"/>
                <w:szCs w:val="21"/>
              </w:rPr>
              <w:t>市级</w:t>
            </w:r>
            <w:r>
              <w:rPr>
                <w:rFonts w:ascii="PingFangSC-Medium, PingFang SC" w:hAnsi="PingFangSC-Medium, PingFang SC"/>
                <w:color w:val="000000"/>
                <w:szCs w:val="21"/>
              </w:rPr>
              <w:t>;</w:t>
            </w:r>
            <w:r>
              <w:rPr>
                <w:rFonts w:ascii="PingFangSC-Medium, PingFang SC" w:hAnsi="PingFangSC-Medium, PingFang SC"/>
                <w:color w:val="000000"/>
                <w:szCs w:val="21"/>
              </w:rPr>
              <w:t>县级</w:t>
            </w:r>
            <w:r>
              <w:rPr>
                <w:rFonts w:ascii="PingFangSC-Medium, PingFang SC" w:hAnsi="PingFangSC-Medium, PingFang SC"/>
                <w:color w:val="000000"/>
                <w:szCs w:val="21"/>
              </w:rPr>
              <w:t>;</w:t>
            </w:r>
          </w:p>
        </w:tc>
      </w:tr>
      <w:tr w:rsidR="009B402E" w:rsidTr="008D439B">
        <w:tc>
          <w:tcPr>
            <w:tcW w:w="8522" w:type="dxa"/>
            <w:gridSpan w:val="2"/>
          </w:tcPr>
          <w:p w:rsidR="009B402E" w:rsidRDefault="009B402E" w:rsidP="008D439B">
            <w:r>
              <w:rPr>
                <w:rFonts w:ascii="微软雅黑" w:eastAsia="微软雅黑" w:hAnsi="微软雅黑" w:hint="eastAsia"/>
                <w:b/>
                <w:bCs/>
                <w:color w:val="0D1C28"/>
                <w:sz w:val="33"/>
                <w:szCs w:val="33"/>
              </w:rPr>
              <w:t>设定依据</w:t>
            </w:r>
          </w:p>
        </w:tc>
      </w:tr>
      <w:tr w:rsidR="009B402E" w:rsidTr="008D439B">
        <w:tc>
          <w:tcPr>
            <w:tcW w:w="8522" w:type="dxa"/>
            <w:gridSpan w:val="2"/>
          </w:tcPr>
          <w:p w:rsidR="009B402E" w:rsidRDefault="009B402E" w:rsidP="008D439B">
            <w:r>
              <w:rPr>
                <w:rFonts w:ascii="PingFangSC-Medium, PingFang SC" w:hAnsi="PingFangSC-Medium, PingFang SC"/>
                <w:color w:val="4A4A4A"/>
                <w:sz w:val="27"/>
                <w:szCs w:val="27"/>
              </w:rPr>
              <w:t>《中华人民共和国渔业法》第四十六条：外国人、外国渔船违反本法规定，擅自进入中华人民共和国管辖水域从事渔业生产和渔业资源调查活动的，责令其离开或者将其驱逐，可以没收渔获物、渔具，并处五十万元以下的罚款；情节严重的，可以没收渔船；构成犯罪的，依法追究刑事责任。</w:t>
            </w:r>
          </w:p>
        </w:tc>
      </w:tr>
      <w:tr w:rsidR="009B402E" w:rsidTr="008D439B">
        <w:tc>
          <w:tcPr>
            <w:tcW w:w="8522" w:type="dxa"/>
            <w:gridSpan w:val="2"/>
          </w:tcPr>
          <w:p w:rsidR="009B402E" w:rsidRDefault="009B402E" w:rsidP="008D439B">
            <w:r>
              <w:rPr>
                <w:rFonts w:ascii="微软雅黑" w:eastAsia="微软雅黑" w:hAnsi="微软雅黑" w:hint="eastAsia"/>
                <w:b/>
                <w:bCs/>
                <w:color w:val="0D1C28"/>
                <w:sz w:val="33"/>
                <w:szCs w:val="33"/>
              </w:rPr>
              <w:t>监管流程</w:t>
            </w:r>
          </w:p>
        </w:tc>
      </w:tr>
      <w:tr w:rsidR="009B402E" w:rsidTr="008D439B">
        <w:tc>
          <w:tcPr>
            <w:tcW w:w="8522" w:type="dxa"/>
            <w:gridSpan w:val="2"/>
          </w:tcPr>
          <w:p w:rsidR="009B402E" w:rsidRDefault="009B402E"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建立监管对象名录；</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制定计划；</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抽取对象</w:t>
            </w:r>
          </w:p>
        </w:tc>
      </w:tr>
      <w:tr w:rsidR="009B402E" w:rsidTr="008D439B">
        <w:tc>
          <w:tcPr>
            <w:tcW w:w="8522" w:type="dxa"/>
            <w:gridSpan w:val="2"/>
          </w:tcPr>
          <w:p w:rsidR="009B402E" w:rsidRDefault="009B402E" w:rsidP="008D439B">
            <w:r>
              <w:rPr>
                <w:rFonts w:ascii="微软雅黑" w:eastAsia="微软雅黑" w:hAnsi="微软雅黑" w:hint="eastAsia"/>
                <w:b/>
                <w:bCs/>
                <w:color w:val="0D1C28"/>
                <w:sz w:val="33"/>
                <w:szCs w:val="33"/>
              </w:rPr>
              <w:t>监管结果</w:t>
            </w:r>
          </w:p>
        </w:tc>
      </w:tr>
      <w:tr w:rsidR="009B402E" w:rsidTr="008D439B">
        <w:tc>
          <w:tcPr>
            <w:tcW w:w="8522" w:type="dxa"/>
            <w:gridSpan w:val="2"/>
          </w:tcPr>
          <w:p w:rsidR="009B402E" w:rsidRDefault="009B402E"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未发现问题；</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发现问题依法进行行政处罚；</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构成犯罪的依法追究刑事责任。</w:t>
            </w:r>
          </w:p>
        </w:tc>
      </w:tr>
    </w:tbl>
    <w:p w:rsidR="009B402E" w:rsidRDefault="009B402E"/>
    <w:p w:rsidR="009B402E" w:rsidRDefault="009B402E">
      <w:pPr>
        <w:widowControl/>
        <w:jc w:val="left"/>
      </w:pPr>
      <w:r>
        <w:br w:type="page"/>
      </w:r>
    </w:p>
    <w:p w:rsidR="009B402E" w:rsidRDefault="009B402E"/>
    <w:tbl>
      <w:tblPr>
        <w:tblStyle w:val="a3"/>
        <w:tblW w:w="0" w:type="auto"/>
        <w:tblLook w:val="04A0"/>
      </w:tblPr>
      <w:tblGrid>
        <w:gridCol w:w="2376"/>
        <w:gridCol w:w="6146"/>
      </w:tblGrid>
      <w:tr w:rsidR="009B402E" w:rsidTr="008D439B">
        <w:tc>
          <w:tcPr>
            <w:tcW w:w="8522" w:type="dxa"/>
            <w:gridSpan w:val="2"/>
          </w:tcPr>
          <w:p w:rsidR="009B402E" w:rsidRDefault="009B402E" w:rsidP="008D439B">
            <w:r>
              <w:rPr>
                <w:rFonts w:ascii="微软雅黑" w:eastAsia="微软雅黑" w:hAnsi="微软雅黑" w:hint="eastAsia"/>
                <w:b/>
                <w:bCs/>
                <w:color w:val="333333"/>
                <w:sz w:val="36"/>
                <w:szCs w:val="36"/>
              </w:rPr>
              <w:t>对出售、购买、利用国家重点保护水生野生动物及其制品活动的行政处罚</w:t>
            </w:r>
          </w:p>
        </w:tc>
      </w:tr>
      <w:tr w:rsidR="009B402E" w:rsidTr="008D439B">
        <w:tc>
          <w:tcPr>
            <w:tcW w:w="2376" w:type="dxa"/>
          </w:tcPr>
          <w:p w:rsidR="009B402E" w:rsidRDefault="009B402E" w:rsidP="008D439B">
            <w:r>
              <w:rPr>
                <w:rFonts w:ascii="PingFangSC-Medium, PingFang SC" w:hAnsi="PingFangSC-Medium, PingFang SC"/>
                <w:color w:val="000000"/>
                <w:szCs w:val="21"/>
                <w:shd w:val="clear" w:color="auto" w:fill="F2F2F2"/>
              </w:rPr>
              <w:t>监管部门</w:t>
            </w:r>
          </w:p>
        </w:tc>
        <w:tc>
          <w:tcPr>
            <w:tcW w:w="6146" w:type="dxa"/>
          </w:tcPr>
          <w:p w:rsidR="009B402E" w:rsidRDefault="009B402E" w:rsidP="008D439B">
            <w:r>
              <w:rPr>
                <w:rFonts w:ascii="PingFangSC-Medium, PingFang SC" w:hAnsi="PingFangSC-Medium, PingFang SC"/>
                <w:color w:val="000000"/>
                <w:szCs w:val="21"/>
              </w:rPr>
              <w:t>新乡市农业农村局</w:t>
            </w:r>
          </w:p>
        </w:tc>
      </w:tr>
      <w:tr w:rsidR="009B402E" w:rsidTr="008D439B">
        <w:tc>
          <w:tcPr>
            <w:tcW w:w="2376" w:type="dxa"/>
          </w:tcPr>
          <w:p w:rsidR="009B402E" w:rsidRDefault="009B402E" w:rsidP="008D439B">
            <w:r>
              <w:rPr>
                <w:rFonts w:ascii="PingFangSC-Medium, PingFang SC" w:hAnsi="PingFangSC-Medium, PingFang SC"/>
                <w:color w:val="000000"/>
                <w:szCs w:val="21"/>
                <w:shd w:val="clear" w:color="auto" w:fill="F2F2F2"/>
              </w:rPr>
              <w:t>监管层级</w:t>
            </w:r>
          </w:p>
        </w:tc>
        <w:tc>
          <w:tcPr>
            <w:tcW w:w="6146" w:type="dxa"/>
          </w:tcPr>
          <w:p w:rsidR="009B402E" w:rsidRPr="009B402E" w:rsidRDefault="009B402E" w:rsidP="009B402E">
            <w:pPr>
              <w:pStyle w:val="matters-truncate"/>
              <w:wordWrap w:val="0"/>
              <w:jc w:val="both"/>
              <w:textAlignment w:val="baseline"/>
              <w:rPr>
                <w:rFonts w:ascii="PingFangSC-Medium, PingFang SC" w:hAnsi="PingFangSC-Medium, PingFang SC" w:hint="eastAsia"/>
                <w:color w:val="000000"/>
                <w:szCs w:val="21"/>
              </w:rPr>
            </w:pPr>
            <w:r>
              <w:rPr>
                <w:rFonts w:ascii="PingFangSC-Medium, PingFang SC" w:hAnsi="PingFangSC-Medium, PingFang SC"/>
                <w:color w:val="000000"/>
                <w:sz w:val="21"/>
                <w:szCs w:val="21"/>
              </w:rPr>
              <w:t>省级</w:t>
            </w:r>
            <w:r>
              <w:rPr>
                <w:rFonts w:ascii="PingFangSC-Medium, PingFang SC" w:hAnsi="PingFangSC-Medium, PingFang SC"/>
                <w:color w:val="000000"/>
                <w:sz w:val="21"/>
                <w:szCs w:val="21"/>
              </w:rPr>
              <w:t>;</w:t>
            </w:r>
            <w:r>
              <w:rPr>
                <w:rFonts w:ascii="PingFangSC-Medium, PingFang SC" w:hAnsi="PingFangSC-Medium, PingFang SC"/>
                <w:color w:val="000000"/>
                <w:sz w:val="21"/>
                <w:szCs w:val="21"/>
              </w:rPr>
              <w:t>市级</w:t>
            </w:r>
            <w:r>
              <w:rPr>
                <w:rFonts w:ascii="PingFangSC-Medium, PingFang SC" w:hAnsi="PingFangSC-Medium, PingFang SC"/>
                <w:color w:val="000000"/>
                <w:sz w:val="21"/>
                <w:szCs w:val="21"/>
              </w:rPr>
              <w:t>;</w:t>
            </w:r>
            <w:r>
              <w:rPr>
                <w:rFonts w:ascii="PingFangSC-Medium, PingFang SC" w:hAnsi="PingFangSC-Medium, PingFang SC"/>
                <w:color w:val="000000"/>
                <w:sz w:val="21"/>
                <w:szCs w:val="21"/>
              </w:rPr>
              <w:t>县级</w:t>
            </w:r>
            <w:r>
              <w:rPr>
                <w:rFonts w:ascii="PingFangSC-Medium, PingFang SC" w:hAnsi="PingFangSC-Medium, PingFang SC"/>
                <w:color w:val="000000"/>
                <w:sz w:val="21"/>
                <w:szCs w:val="21"/>
              </w:rPr>
              <w:t>;</w:t>
            </w:r>
          </w:p>
        </w:tc>
      </w:tr>
      <w:tr w:rsidR="009B402E" w:rsidTr="008D439B">
        <w:tc>
          <w:tcPr>
            <w:tcW w:w="8522" w:type="dxa"/>
            <w:gridSpan w:val="2"/>
          </w:tcPr>
          <w:p w:rsidR="009B402E" w:rsidRDefault="009B402E" w:rsidP="008D439B">
            <w:r>
              <w:rPr>
                <w:rFonts w:ascii="微软雅黑" w:eastAsia="微软雅黑" w:hAnsi="微软雅黑" w:hint="eastAsia"/>
                <w:b/>
                <w:bCs/>
                <w:color w:val="0D1C28"/>
                <w:sz w:val="33"/>
                <w:szCs w:val="33"/>
              </w:rPr>
              <w:t>设定依据</w:t>
            </w:r>
          </w:p>
        </w:tc>
      </w:tr>
      <w:tr w:rsidR="009B402E" w:rsidTr="008D439B">
        <w:tc>
          <w:tcPr>
            <w:tcW w:w="8522" w:type="dxa"/>
            <w:gridSpan w:val="2"/>
          </w:tcPr>
          <w:p w:rsidR="009B402E" w:rsidRDefault="009B402E" w:rsidP="008D439B">
            <w:r>
              <w:rPr>
                <w:rFonts w:ascii="PingFangSC-Medium, PingFang SC" w:hAnsi="PingFangSC-Medium, PingFang SC"/>
                <w:color w:val="4A4A4A"/>
                <w:sz w:val="27"/>
                <w:szCs w:val="27"/>
              </w:rPr>
              <w:t>《中华人民共和国野生动物保护法》第四十八条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工商行政管理部门按照职责分工没收野生动物及其制品和违法所得，并处野生动物及其制品价值二倍以上十倍以下的罚款；情节严重的，吊销人工繁育许可证、撤销批准文件、收回专用标识；构成犯罪的，依法追究刑事责任。违反本法第二十七条第四款、第三十三条第二款规定，未持有合法来源证明出售、利用、运输非国家重点保护野生动物的，由县级以上地方人民政府野生动物保护主管部门或者工商行政管理部门按照职责分工没收野生动物，并处野生动物价值一倍以上五倍以下的罚款。违反本法第二十七条第五款、第三十三条规定，出售、运输、携带、寄递有关野生动物及其制品未持有或者未附有检疫证明的，依照《中华人民共和国动物防疫法》的规定处罚。</w:t>
            </w:r>
          </w:p>
        </w:tc>
      </w:tr>
      <w:tr w:rsidR="009B402E" w:rsidTr="008D439B">
        <w:tc>
          <w:tcPr>
            <w:tcW w:w="8522" w:type="dxa"/>
            <w:gridSpan w:val="2"/>
          </w:tcPr>
          <w:p w:rsidR="009B402E" w:rsidRDefault="009B402E" w:rsidP="008D439B">
            <w:r>
              <w:rPr>
                <w:rFonts w:ascii="微软雅黑" w:eastAsia="微软雅黑" w:hAnsi="微软雅黑" w:hint="eastAsia"/>
                <w:b/>
                <w:bCs/>
                <w:color w:val="0D1C28"/>
                <w:sz w:val="33"/>
                <w:szCs w:val="33"/>
              </w:rPr>
              <w:t>监管流程</w:t>
            </w:r>
          </w:p>
        </w:tc>
      </w:tr>
      <w:tr w:rsidR="009B402E" w:rsidTr="008D439B">
        <w:tc>
          <w:tcPr>
            <w:tcW w:w="8522" w:type="dxa"/>
            <w:gridSpan w:val="2"/>
          </w:tcPr>
          <w:p w:rsidR="009B402E" w:rsidRDefault="009B402E" w:rsidP="008D439B">
            <w:r>
              <w:rPr>
                <w:rFonts w:ascii="PingFangSC-Medium, PingFang SC" w:hAnsi="PingFangSC-Medium, PingFang SC"/>
                <w:color w:val="4A4A4A"/>
                <w:sz w:val="27"/>
                <w:szCs w:val="27"/>
              </w:rPr>
              <w:lastRenderedPageBreak/>
              <w:t>1.</w:t>
            </w:r>
            <w:r>
              <w:rPr>
                <w:rFonts w:ascii="PingFangSC-Medium, PingFang SC" w:hAnsi="PingFangSC-Medium, PingFang SC"/>
                <w:color w:val="4A4A4A"/>
                <w:sz w:val="27"/>
                <w:szCs w:val="27"/>
              </w:rPr>
              <w:t>对发现违法行为启动行政处罚程序；</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进一步开展案件调查；</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作出行政处罚决定，构成犯罪的，依法移交司法部门；</w:t>
            </w:r>
            <w:r>
              <w:rPr>
                <w:rFonts w:ascii="PingFangSC-Medium, PingFang SC" w:hAnsi="PingFangSC-Medium, PingFang SC"/>
                <w:color w:val="4A4A4A"/>
                <w:sz w:val="27"/>
                <w:szCs w:val="27"/>
              </w:rPr>
              <w:t>4.</w:t>
            </w:r>
            <w:r>
              <w:rPr>
                <w:rFonts w:ascii="PingFangSC-Medium, PingFang SC" w:hAnsi="PingFangSC-Medium, PingFang SC"/>
                <w:color w:val="4A4A4A"/>
                <w:sz w:val="27"/>
                <w:szCs w:val="27"/>
              </w:rPr>
              <w:t>结案归档。</w:t>
            </w:r>
          </w:p>
        </w:tc>
      </w:tr>
      <w:tr w:rsidR="009B402E" w:rsidTr="008D439B">
        <w:tc>
          <w:tcPr>
            <w:tcW w:w="8522" w:type="dxa"/>
            <w:gridSpan w:val="2"/>
          </w:tcPr>
          <w:p w:rsidR="009B402E" w:rsidRDefault="009B402E" w:rsidP="008D439B">
            <w:r>
              <w:rPr>
                <w:rFonts w:ascii="微软雅黑" w:eastAsia="微软雅黑" w:hAnsi="微软雅黑" w:hint="eastAsia"/>
                <w:b/>
                <w:bCs/>
                <w:color w:val="0D1C28"/>
                <w:sz w:val="33"/>
                <w:szCs w:val="33"/>
              </w:rPr>
              <w:t>监管结果</w:t>
            </w:r>
          </w:p>
        </w:tc>
      </w:tr>
      <w:tr w:rsidR="009B402E" w:rsidTr="008D439B">
        <w:tc>
          <w:tcPr>
            <w:tcW w:w="8522" w:type="dxa"/>
            <w:gridSpan w:val="2"/>
          </w:tcPr>
          <w:p w:rsidR="009B402E" w:rsidRDefault="009B402E"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没收野生动物及其制品和违法所得，并处罚款；</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情节严重的，吊销许可证、撤销批准文件、收回专用标识；</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构成犯罪的，依法追究刑事责任。</w:t>
            </w:r>
          </w:p>
        </w:tc>
      </w:tr>
    </w:tbl>
    <w:p w:rsidR="009B402E" w:rsidRDefault="009B402E"/>
    <w:p w:rsidR="009B402E" w:rsidRDefault="009B402E" w:rsidP="000F0016">
      <w:pPr>
        <w:widowControl/>
        <w:jc w:val="left"/>
      </w:pPr>
      <w:r>
        <w:br w:type="page"/>
      </w:r>
    </w:p>
    <w:p w:rsidR="009B402E" w:rsidRDefault="009B402E"/>
    <w:tbl>
      <w:tblPr>
        <w:tblStyle w:val="a3"/>
        <w:tblW w:w="0" w:type="auto"/>
        <w:tblLook w:val="04A0"/>
      </w:tblPr>
      <w:tblGrid>
        <w:gridCol w:w="2376"/>
        <w:gridCol w:w="6146"/>
      </w:tblGrid>
      <w:tr w:rsidR="009B402E" w:rsidTr="008D439B">
        <w:tc>
          <w:tcPr>
            <w:tcW w:w="8522" w:type="dxa"/>
            <w:gridSpan w:val="2"/>
          </w:tcPr>
          <w:p w:rsidR="009B402E" w:rsidRDefault="009B402E" w:rsidP="008D439B">
            <w:r>
              <w:rPr>
                <w:rFonts w:ascii="微软雅黑" w:eastAsia="微软雅黑" w:hAnsi="微软雅黑" w:hint="eastAsia"/>
                <w:b/>
                <w:bCs/>
                <w:color w:val="333333"/>
                <w:sz w:val="36"/>
                <w:szCs w:val="36"/>
              </w:rPr>
              <w:t>对未依法取得肥料登记、假冒伪造肥料登记证及登记证号、产品质量不合格的企业进行行政处罚</w:t>
            </w:r>
          </w:p>
        </w:tc>
      </w:tr>
      <w:tr w:rsidR="009B402E" w:rsidTr="008D439B">
        <w:tc>
          <w:tcPr>
            <w:tcW w:w="2376" w:type="dxa"/>
          </w:tcPr>
          <w:p w:rsidR="009B402E" w:rsidRDefault="009B402E" w:rsidP="008D439B">
            <w:r>
              <w:rPr>
                <w:rFonts w:ascii="PingFangSC-Medium, PingFang SC" w:hAnsi="PingFangSC-Medium, PingFang SC"/>
                <w:color w:val="000000"/>
                <w:szCs w:val="21"/>
                <w:shd w:val="clear" w:color="auto" w:fill="F2F2F2"/>
              </w:rPr>
              <w:t>监管部门</w:t>
            </w:r>
          </w:p>
        </w:tc>
        <w:tc>
          <w:tcPr>
            <w:tcW w:w="6146" w:type="dxa"/>
          </w:tcPr>
          <w:p w:rsidR="009B402E" w:rsidRDefault="009B402E" w:rsidP="008D439B">
            <w:r>
              <w:rPr>
                <w:rFonts w:ascii="PingFangSC-Medium, PingFang SC" w:hAnsi="PingFangSC-Medium, PingFang SC"/>
                <w:color w:val="000000"/>
                <w:szCs w:val="21"/>
              </w:rPr>
              <w:t>新乡市农业农村局</w:t>
            </w:r>
          </w:p>
        </w:tc>
      </w:tr>
      <w:tr w:rsidR="009B402E" w:rsidTr="008D439B">
        <w:tc>
          <w:tcPr>
            <w:tcW w:w="2376" w:type="dxa"/>
          </w:tcPr>
          <w:p w:rsidR="009B402E" w:rsidRDefault="009B402E" w:rsidP="008D439B">
            <w:r>
              <w:rPr>
                <w:rFonts w:ascii="PingFangSC-Medium, PingFang SC" w:hAnsi="PingFangSC-Medium, PingFang SC"/>
                <w:color w:val="000000"/>
                <w:szCs w:val="21"/>
                <w:shd w:val="clear" w:color="auto" w:fill="F2F2F2"/>
              </w:rPr>
              <w:t>监管层级</w:t>
            </w:r>
          </w:p>
        </w:tc>
        <w:tc>
          <w:tcPr>
            <w:tcW w:w="6146" w:type="dxa"/>
          </w:tcPr>
          <w:p w:rsidR="009B402E" w:rsidRPr="009B402E" w:rsidRDefault="009B402E" w:rsidP="009B402E">
            <w:pPr>
              <w:pStyle w:val="matters-truncate"/>
              <w:wordWrap w:val="0"/>
              <w:jc w:val="both"/>
              <w:textAlignment w:val="baseline"/>
              <w:rPr>
                <w:rFonts w:ascii="PingFangSC-Medium, PingFang SC" w:hAnsi="PingFangSC-Medium, PingFang SC" w:hint="eastAsia"/>
                <w:color w:val="000000"/>
                <w:szCs w:val="21"/>
              </w:rPr>
            </w:pPr>
            <w:r>
              <w:rPr>
                <w:rFonts w:ascii="PingFangSC-Medium, PingFang SC" w:hAnsi="PingFangSC-Medium, PingFang SC"/>
                <w:color w:val="000000"/>
                <w:sz w:val="21"/>
                <w:szCs w:val="21"/>
              </w:rPr>
              <w:t>国家级</w:t>
            </w:r>
            <w:r>
              <w:rPr>
                <w:rFonts w:ascii="PingFangSC-Medium, PingFang SC" w:hAnsi="PingFangSC-Medium, PingFang SC"/>
                <w:color w:val="000000"/>
                <w:sz w:val="21"/>
                <w:szCs w:val="21"/>
              </w:rPr>
              <w:t>;</w:t>
            </w:r>
            <w:r>
              <w:rPr>
                <w:rFonts w:ascii="PingFangSC-Medium, PingFang SC" w:hAnsi="PingFangSC-Medium, PingFang SC"/>
                <w:color w:val="000000"/>
                <w:sz w:val="21"/>
                <w:szCs w:val="21"/>
              </w:rPr>
              <w:t>省级</w:t>
            </w:r>
            <w:r>
              <w:rPr>
                <w:rFonts w:ascii="PingFangSC-Medium, PingFang SC" w:hAnsi="PingFangSC-Medium, PingFang SC"/>
                <w:color w:val="000000"/>
                <w:sz w:val="21"/>
                <w:szCs w:val="21"/>
              </w:rPr>
              <w:t>;</w:t>
            </w:r>
            <w:r>
              <w:rPr>
                <w:rFonts w:ascii="PingFangSC-Medium, PingFang SC" w:hAnsi="PingFangSC-Medium, PingFang SC"/>
                <w:color w:val="000000"/>
                <w:sz w:val="21"/>
                <w:szCs w:val="21"/>
              </w:rPr>
              <w:t>市级</w:t>
            </w:r>
            <w:r>
              <w:rPr>
                <w:rFonts w:ascii="PingFangSC-Medium, PingFang SC" w:hAnsi="PingFangSC-Medium, PingFang SC"/>
                <w:color w:val="000000"/>
                <w:sz w:val="21"/>
                <w:szCs w:val="21"/>
              </w:rPr>
              <w:t>;</w:t>
            </w:r>
            <w:r>
              <w:rPr>
                <w:rFonts w:ascii="PingFangSC-Medium, PingFang SC" w:hAnsi="PingFangSC-Medium, PingFang SC"/>
                <w:color w:val="000000"/>
                <w:sz w:val="21"/>
                <w:szCs w:val="21"/>
              </w:rPr>
              <w:t>县级</w:t>
            </w:r>
          </w:p>
        </w:tc>
      </w:tr>
      <w:tr w:rsidR="009B402E" w:rsidTr="008D439B">
        <w:tc>
          <w:tcPr>
            <w:tcW w:w="8522" w:type="dxa"/>
            <w:gridSpan w:val="2"/>
          </w:tcPr>
          <w:p w:rsidR="009B402E" w:rsidRDefault="009B402E" w:rsidP="008D439B">
            <w:r>
              <w:rPr>
                <w:rFonts w:ascii="微软雅黑" w:eastAsia="微软雅黑" w:hAnsi="微软雅黑" w:hint="eastAsia"/>
                <w:b/>
                <w:bCs/>
                <w:color w:val="0D1C28"/>
                <w:sz w:val="33"/>
                <w:szCs w:val="33"/>
              </w:rPr>
              <w:t>设定依据</w:t>
            </w:r>
          </w:p>
        </w:tc>
      </w:tr>
      <w:tr w:rsidR="009B402E" w:rsidTr="008D439B">
        <w:tc>
          <w:tcPr>
            <w:tcW w:w="8522" w:type="dxa"/>
            <w:gridSpan w:val="2"/>
          </w:tcPr>
          <w:p w:rsidR="009B402E" w:rsidRDefault="009B402E" w:rsidP="008D439B">
            <w:r>
              <w:rPr>
                <w:rFonts w:ascii="PingFangSC-Medium, PingFang SC" w:hAnsi="PingFangSC-Medium, PingFang SC"/>
                <w:color w:val="4A4A4A"/>
                <w:sz w:val="27"/>
                <w:szCs w:val="27"/>
              </w:rPr>
              <w:t>《肥料登记管理办法》第二十七条：有下列情形之一的，由县级以上农业行政主管部门给予警告，并处违法所得</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倍以下罚款，但最高不得超过</w:t>
            </w:r>
            <w:r>
              <w:rPr>
                <w:rFonts w:ascii="PingFangSC-Medium, PingFang SC" w:hAnsi="PingFangSC-Medium, PingFang SC"/>
                <w:color w:val="4A4A4A"/>
                <w:sz w:val="27"/>
                <w:szCs w:val="27"/>
              </w:rPr>
              <w:t>30000</w:t>
            </w:r>
            <w:r>
              <w:rPr>
                <w:rFonts w:ascii="PingFangSC-Medium, PingFang SC" w:hAnsi="PingFangSC-Medium, PingFang SC"/>
                <w:color w:val="4A4A4A"/>
                <w:sz w:val="27"/>
                <w:szCs w:val="27"/>
              </w:rPr>
              <w:t>元；没有违法所得的，处</w:t>
            </w:r>
            <w:r>
              <w:rPr>
                <w:rFonts w:ascii="PingFangSC-Medium, PingFang SC" w:hAnsi="PingFangSC-Medium, PingFang SC"/>
                <w:color w:val="4A4A4A"/>
                <w:sz w:val="27"/>
                <w:szCs w:val="27"/>
              </w:rPr>
              <w:t>10000</w:t>
            </w:r>
            <w:r>
              <w:rPr>
                <w:rFonts w:ascii="PingFangSC-Medium, PingFang SC" w:hAnsi="PingFangSC-Medium, PingFang SC"/>
                <w:color w:val="4A4A4A"/>
                <w:sz w:val="27"/>
                <w:szCs w:val="27"/>
              </w:rPr>
              <w:t>元以下罚款：（一）生产、销售未取得登记证的肥料产品；（二）假冒、伪造肥料登记证、登记证号的；（三）生产、销售的肥料产品有效成分或含量与登记批准的内容不符的。</w:t>
            </w:r>
          </w:p>
        </w:tc>
      </w:tr>
      <w:tr w:rsidR="009B402E" w:rsidTr="008D439B">
        <w:tc>
          <w:tcPr>
            <w:tcW w:w="8522" w:type="dxa"/>
            <w:gridSpan w:val="2"/>
          </w:tcPr>
          <w:p w:rsidR="009B402E" w:rsidRDefault="009B402E" w:rsidP="008D439B">
            <w:r>
              <w:rPr>
                <w:rFonts w:ascii="微软雅黑" w:eastAsia="微软雅黑" w:hAnsi="微软雅黑" w:hint="eastAsia"/>
                <w:b/>
                <w:bCs/>
                <w:color w:val="0D1C28"/>
                <w:sz w:val="33"/>
                <w:szCs w:val="33"/>
              </w:rPr>
              <w:t>监管流程</w:t>
            </w:r>
          </w:p>
        </w:tc>
      </w:tr>
      <w:tr w:rsidR="009B402E" w:rsidTr="008D439B">
        <w:tc>
          <w:tcPr>
            <w:tcW w:w="8522" w:type="dxa"/>
            <w:gridSpan w:val="2"/>
          </w:tcPr>
          <w:p w:rsidR="009B402E" w:rsidRDefault="009B402E"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制定方案；</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印发通知；</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实地抽查；</w:t>
            </w:r>
            <w:r>
              <w:rPr>
                <w:rFonts w:ascii="PingFangSC-Medium, PingFang SC" w:hAnsi="PingFangSC-Medium, PingFang SC"/>
                <w:color w:val="4A4A4A"/>
                <w:sz w:val="27"/>
                <w:szCs w:val="27"/>
              </w:rPr>
              <w:t>4.</w:t>
            </w:r>
            <w:r>
              <w:rPr>
                <w:rFonts w:ascii="PingFangSC-Medium, PingFang SC" w:hAnsi="PingFangSC-Medium, PingFang SC"/>
                <w:color w:val="4A4A4A"/>
                <w:sz w:val="27"/>
                <w:szCs w:val="27"/>
              </w:rPr>
              <w:t>结果公布。</w:t>
            </w:r>
          </w:p>
        </w:tc>
      </w:tr>
      <w:tr w:rsidR="009B402E" w:rsidTr="008D439B">
        <w:tc>
          <w:tcPr>
            <w:tcW w:w="8522" w:type="dxa"/>
            <w:gridSpan w:val="2"/>
          </w:tcPr>
          <w:p w:rsidR="009B402E" w:rsidRDefault="009B402E" w:rsidP="008D439B">
            <w:r>
              <w:rPr>
                <w:rFonts w:ascii="微软雅黑" w:eastAsia="微软雅黑" w:hAnsi="微软雅黑" w:hint="eastAsia"/>
                <w:b/>
                <w:bCs/>
                <w:color w:val="0D1C28"/>
                <w:sz w:val="33"/>
                <w:szCs w:val="33"/>
              </w:rPr>
              <w:t>监管结果</w:t>
            </w:r>
          </w:p>
        </w:tc>
      </w:tr>
      <w:tr w:rsidR="009B402E" w:rsidTr="008D439B">
        <w:tc>
          <w:tcPr>
            <w:tcW w:w="8522" w:type="dxa"/>
            <w:gridSpan w:val="2"/>
          </w:tcPr>
          <w:p w:rsidR="009B402E" w:rsidRDefault="009B402E"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未发现问题；</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发现问题的进行通报；</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情节严重的按规定处罚。</w:t>
            </w:r>
          </w:p>
        </w:tc>
      </w:tr>
    </w:tbl>
    <w:p w:rsidR="000F0016" w:rsidRDefault="000F0016"/>
    <w:p w:rsidR="000F0016" w:rsidRDefault="000F0016">
      <w:pPr>
        <w:widowControl/>
        <w:jc w:val="left"/>
      </w:pPr>
      <w:r>
        <w:br w:type="page"/>
      </w:r>
    </w:p>
    <w:p w:rsidR="009B402E" w:rsidRDefault="009B402E"/>
    <w:tbl>
      <w:tblPr>
        <w:tblStyle w:val="a3"/>
        <w:tblW w:w="0" w:type="auto"/>
        <w:tblLook w:val="04A0"/>
      </w:tblPr>
      <w:tblGrid>
        <w:gridCol w:w="2376"/>
        <w:gridCol w:w="6146"/>
      </w:tblGrid>
      <w:tr w:rsidR="009B402E" w:rsidTr="008D439B">
        <w:tc>
          <w:tcPr>
            <w:tcW w:w="8522" w:type="dxa"/>
            <w:gridSpan w:val="2"/>
          </w:tcPr>
          <w:p w:rsidR="009B402E" w:rsidRDefault="000F0016" w:rsidP="008D439B">
            <w:r>
              <w:rPr>
                <w:rFonts w:ascii="微软雅黑" w:eastAsia="微软雅黑" w:hAnsi="微软雅黑" w:hint="eastAsia"/>
                <w:b/>
                <w:bCs/>
                <w:color w:val="333333"/>
                <w:sz w:val="33"/>
                <w:szCs w:val="33"/>
              </w:rPr>
              <w:t>对单位未经批准生产、加工农业转基因生物或者未按照批准的品种、范围、安全管理要求和技术标准生产、加工的行政处罚</w:t>
            </w:r>
          </w:p>
        </w:tc>
      </w:tr>
      <w:tr w:rsidR="009B402E" w:rsidTr="008D439B">
        <w:tc>
          <w:tcPr>
            <w:tcW w:w="2376" w:type="dxa"/>
          </w:tcPr>
          <w:p w:rsidR="009B402E" w:rsidRDefault="009B402E" w:rsidP="008D439B">
            <w:r>
              <w:rPr>
                <w:rFonts w:ascii="PingFangSC-Medium, PingFang SC" w:hAnsi="PingFangSC-Medium, PingFang SC"/>
                <w:color w:val="000000"/>
                <w:szCs w:val="21"/>
                <w:shd w:val="clear" w:color="auto" w:fill="F2F2F2"/>
              </w:rPr>
              <w:t>监管部门</w:t>
            </w:r>
          </w:p>
        </w:tc>
        <w:tc>
          <w:tcPr>
            <w:tcW w:w="6146" w:type="dxa"/>
          </w:tcPr>
          <w:p w:rsidR="009B402E" w:rsidRDefault="009B402E" w:rsidP="008D439B">
            <w:r>
              <w:rPr>
                <w:rFonts w:ascii="PingFangSC-Medium, PingFang SC" w:hAnsi="PingFangSC-Medium, PingFang SC"/>
                <w:color w:val="000000"/>
                <w:szCs w:val="21"/>
              </w:rPr>
              <w:t>新乡市农业农村局</w:t>
            </w:r>
          </w:p>
        </w:tc>
      </w:tr>
      <w:tr w:rsidR="009B402E" w:rsidTr="008D439B">
        <w:tc>
          <w:tcPr>
            <w:tcW w:w="2376" w:type="dxa"/>
          </w:tcPr>
          <w:p w:rsidR="009B402E" w:rsidRDefault="009B402E" w:rsidP="008D439B">
            <w:r>
              <w:rPr>
                <w:rFonts w:ascii="PingFangSC-Medium, PingFang SC" w:hAnsi="PingFangSC-Medium, PingFang SC"/>
                <w:color w:val="000000"/>
                <w:szCs w:val="21"/>
                <w:shd w:val="clear" w:color="auto" w:fill="F2F2F2"/>
              </w:rPr>
              <w:t>监管层级</w:t>
            </w:r>
          </w:p>
        </w:tc>
        <w:tc>
          <w:tcPr>
            <w:tcW w:w="6146" w:type="dxa"/>
          </w:tcPr>
          <w:p w:rsidR="009B402E" w:rsidRPr="000F0016" w:rsidRDefault="000F0016" w:rsidP="000F0016">
            <w:pPr>
              <w:pStyle w:val="matters-truncate"/>
              <w:wordWrap w:val="0"/>
              <w:jc w:val="both"/>
              <w:textAlignment w:val="baseline"/>
              <w:rPr>
                <w:rFonts w:ascii="PingFangSC-Medium, PingFang SC" w:hAnsi="PingFangSC-Medium, PingFang SC" w:hint="eastAsia"/>
                <w:color w:val="000000"/>
                <w:szCs w:val="21"/>
              </w:rPr>
            </w:pPr>
            <w:r>
              <w:rPr>
                <w:rFonts w:ascii="PingFangSC-Medium, PingFang SC" w:hAnsi="PingFangSC-Medium, PingFang SC"/>
                <w:color w:val="000000"/>
                <w:sz w:val="19"/>
                <w:szCs w:val="19"/>
              </w:rPr>
              <w:t>国家级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省级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市级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县级</w:t>
            </w:r>
            <w:r>
              <w:rPr>
                <w:rFonts w:ascii="PingFangSC-Medium, PingFang SC" w:hAnsi="PingFangSC-Medium, PingFang SC"/>
                <w:color w:val="000000"/>
                <w:sz w:val="19"/>
                <w:szCs w:val="19"/>
              </w:rPr>
              <w:t>;</w:t>
            </w:r>
          </w:p>
        </w:tc>
      </w:tr>
      <w:tr w:rsidR="009B402E" w:rsidTr="008D439B">
        <w:tc>
          <w:tcPr>
            <w:tcW w:w="8522" w:type="dxa"/>
            <w:gridSpan w:val="2"/>
          </w:tcPr>
          <w:p w:rsidR="009B402E" w:rsidRDefault="009B402E" w:rsidP="008D439B">
            <w:r>
              <w:rPr>
                <w:rFonts w:ascii="微软雅黑" w:eastAsia="微软雅黑" w:hAnsi="微软雅黑" w:hint="eastAsia"/>
                <w:b/>
                <w:bCs/>
                <w:color w:val="0D1C28"/>
                <w:sz w:val="33"/>
                <w:szCs w:val="33"/>
              </w:rPr>
              <w:t>设定依据</w:t>
            </w:r>
          </w:p>
        </w:tc>
      </w:tr>
      <w:tr w:rsidR="009B402E" w:rsidTr="008D439B">
        <w:tc>
          <w:tcPr>
            <w:tcW w:w="8522" w:type="dxa"/>
            <w:gridSpan w:val="2"/>
          </w:tcPr>
          <w:p w:rsidR="009B402E" w:rsidRDefault="000F0016" w:rsidP="008D439B">
            <w:r>
              <w:rPr>
                <w:rFonts w:ascii="PingFangSC-Medium, PingFang SC" w:hAnsi="PingFangSC-Medium, PingFang SC"/>
                <w:color w:val="4A4A4A"/>
                <w:sz w:val="27"/>
                <w:szCs w:val="27"/>
              </w:rPr>
              <w:t>《农业转基因生物安全管理条例》第四十六条：</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违反本条例规定，未经批准生产、加工农业转基因生物或者未按照批准的品种、范围、安全管理要求和技术标准生产、加工的，由国务院农业行政主管部门或者省、自治区、直辖市人民政府农业行政主管部门依据职权，责令停止生产或者加工，没收违法生产或者加工的产品及违法所得；违法所得</w:t>
            </w:r>
            <w:r>
              <w:rPr>
                <w:rFonts w:ascii="PingFangSC-Medium, PingFang SC" w:hAnsi="PingFangSC-Medium, PingFang SC"/>
                <w:color w:val="4A4A4A"/>
                <w:sz w:val="27"/>
                <w:szCs w:val="27"/>
              </w:rPr>
              <w:t>10</w:t>
            </w:r>
            <w:r>
              <w:rPr>
                <w:rFonts w:ascii="PingFangSC-Medium, PingFang SC" w:hAnsi="PingFangSC-Medium, PingFang SC"/>
                <w:color w:val="4A4A4A"/>
                <w:sz w:val="27"/>
                <w:szCs w:val="27"/>
              </w:rPr>
              <w:t>万元以上的，并处违法所得</w:t>
            </w:r>
            <w:r>
              <w:rPr>
                <w:rFonts w:ascii="PingFangSC-Medium, PingFang SC" w:hAnsi="PingFangSC-Medium, PingFang SC"/>
                <w:color w:val="4A4A4A"/>
                <w:sz w:val="27"/>
                <w:szCs w:val="27"/>
              </w:rPr>
              <w:t>1</w:t>
            </w:r>
            <w:r>
              <w:rPr>
                <w:rFonts w:ascii="PingFangSC-Medium, PingFang SC" w:hAnsi="PingFangSC-Medium, PingFang SC"/>
                <w:color w:val="4A4A4A"/>
                <w:sz w:val="27"/>
                <w:szCs w:val="27"/>
              </w:rPr>
              <w:t>倍以上</w:t>
            </w:r>
            <w:r>
              <w:rPr>
                <w:rFonts w:ascii="PingFangSC-Medium, PingFang SC" w:hAnsi="PingFangSC-Medium, PingFang SC"/>
                <w:color w:val="4A4A4A"/>
                <w:sz w:val="27"/>
                <w:szCs w:val="27"/>
              </w:rPr>
              <w:t>5</w:t>
            </w:r>
            <w:r>
              <w:rPr>
                <w:rFonts w:ascii="PingFangSC-Medium, PingFang SC" w:hAnsi="PingFangSC-Medium, PingFang SC"/>
                <w:color w:val="4A4A4A"/>
                <w:sz w:val="27"/>
                <w:szCs w:val="27"/>
              </w:rPr>
              <w:t>倍以下的罚款；没有违法所得或者违法所得不足</w:t>
            </w:r>
            <w:r>
              <w:rPr>
                <w:rFonts w:ascii="PingFangSC-Medium, PingFang SC" w:hAnsi="PingFangSC-Medium, PingFang SC"/>
                <w:color w:val="4A4A4A"/>
                <w:sz w:val="27"/>
                <w:szCs w:val="27"/>
              </w:rPr>
              <w:t>10</w:t>
            </w:r>
            <w:r>
              <w:rPr>
                <w:rFonts w:ascii="PingFangSC-Medium, PingFang SC" w:hAnsi="PingFangSC-Medium, PingFang SC"/>
                <w:color w:val="4A4A4A"/>
                <w:sz w:val="27"/>
                <w:szCs w:val="27"/>
              </w:rPr>
              <w:t>万元的，并处</w:t>
            </w:r>
            <w:r>
              <w:rPr>
                <w:rFonts w:ascii="PingFangSC-Medium, PingFang SC" w:hAnsi="PingFangSC-Medium, PingFang SC"/>
                <w:color w:val="4A4A4A"/>
                <w:sz w:val="27"/>
                <w:szCs w:val="27"/>
              </w:rPr>
              <w:t>10</w:t>
            </w:r>
            <w:r>
              <w:rPr>
                <w:rFonts w:ascii="PingFangSC-Medium, PingFang SC" w:hAnsi="PingFangSC-Medium, PingFang SC"/>
                <w:color w:val="4A4A4A"/>
                <w:sz w:val="27"/>
                <w:szCs w:val="27"/>
              </w:rPr>
              <w:t>万元以上</w:t>
            </w:r>
            <w:r>
              <w:rPr>
                <w:rFonts w:ascii="PingFangSC-Medium, PingFang SC" w:hAnsi="PingFangSC-Medium, PingFang SC"/>
                <w:color w:val="4A4A4A"/>
                <w:sz w:val="27"/>
                <w:szCs w:val="27"/>
              </w:rPr>
              <w:t>20</w:t>
            </w:r>
            <w:r>
              <w:rPr>
                <w:rFonts w:ascii="PingFangSC-Medium, PingFang SC" w:hAnsi="PingFangSC-Medium, PingFang SC"/>
                <w:color w:val="4A4A4A"/>
                <w:sz w:val="27"/>
                <w:szCs w:val="27"/>
              </w:rPr>
              <w:t>万元以下的罚款。</w:t>
            </w:r>
            <w:r>
              <w:rPr>
                <w:rFonts w:ascii="PingFangSC-Medium, PingFang SC" w:hAnsi="PingFangSC-Medium, PingFang SC"/>
                <w:color w:val="4A4A4A"/>
                <w:sz w:val="27"/>
                <w:szCs w:val="27"/>
              </w:rPr>
              <w:t>”</w:t>
            </w:r>
          </w:p>
        </w:tc>
      </w:tr>
      <w:tr w:rsidR="009B402E" w:rsidTr="008D439B">
        <w:tc>
          <w:tcPr>
            <w:tcW w:w="8522" w:type="dxa"/>
            <w:gridSpan w:val="2"/>
          </w:tcPr>
          <w:p w:rsidR="009B402E" w:rsidRDefault="009B402E" w:rsidP="008D439B">
            <w:r>
              <w:rPr>
                <w:rFonts w:ascii="微软雅黑" w:eastAsia="微软雅黑" w:hAnsi="微软雅黑" w:hint="eastAsia"/>
                <w:b/>
                <w:bCs/>
                <w:color w:val="0D1C28"/>
                <w:sz w:val="33"/>
                <w:szCs w:val="33"/>
              </w:rPr>
              <w:t>监管流程</w:t>
            </w:r>
          </w:p>
        </w:tc>
      </w:tr>
      <w:tr w:rsidR="009B402E" w:rsidTr="008D439B">
        <w:tc>
          <w:tcPr>
            <w:tcW w:w="8522" w:type="dxa"/>
            <w:gridSpan w:val="2"/>
          </w:tcPr>
          <w:p w:rsidR="009B402E" w:rsidRDefault="000F0016"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、制定监管计划；</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、选定有关转基因生物生产应用单位开展行政检查；</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、对未经批准擅自生产应用，未按照批准的品种、范围、安全管理要求和技术规程进行生产的行为进行行政处罚；</w:t>
            </w:r>
            <w:r>
              <w:rPr>
                <w:rFonts w:ascii="PingFangSC-Medium, PingFang SC" w:hAnsi="PingFangSC-Medium, PingFang SC"/>
                <w:color w:val="4A4A4A"/>
                <w:sz w:val="27"/>
                <w:szCs w:val="27"/>
              </w:rPr>
              <w:t>4</w:t>
            </w:r>
            <w:r>
              <w:rPr>
                <w:rFonts w:ascii="PingFangSC-Medium, PingFang SC" w:hAnsi="PingFangSC-Medium, PingFang SC"/>
                <w:color w:val="4A4A4A"/>
                <w:sz w:val="27"/>
                <w:szCs w:val="27"/>
              </w:rPr>
              <w:t>、行政处罚材料归档。</w:t>
            </w:r>
          </w:p>
        </w:tc>
      </w:tr>
      <w:tr w:rsidR="009B402E" w:rsidTr="008D439B">
        <w:tc>
          <w:tcPr>
            <w:tcW w:w="8522" w:type="dxa"/>
            <w:gridSpan w:val="2"/>
          </w:tcPr>
          <w:p w:rsidR="009B402E" w:rsidRDefault="009B402E" w:rsidP="008D439B">
            <w:r>
              <w:rPr>
                <w:rFonts w:ascii="微软雅黑" w:eastAsia="微软雅黑" w:hAnsi="微软雅黑" w:hint="eastAsia"/>
                <w:b/>
                <w:bCs/>
                <w:color w:val="0D1C28"/>
                <w:sz w:val="33"/>
                <w:szCs w:val="33"/>
              </w:rPr>
              <w:t>监管结果</w:t>
            </w:r>
          </w:p>
        </w:tc>
      </w:tr>
      <w:tr w:rsidR="009B402E" w:rsidTr="008D439B">
        <w:tc>
          <w:tcPr>
            <w:tcW w:w="8522" w:type="dxa"/>
            <w:gridSpan w:val="2"/>
          </w:tcPr>
          <w:p w:rsidR="009B402E" w:rsidRDefault="000F0016"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、发现问题，作出责令停止生产和应用等行政命令；</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、作出没收违法生产的产品、没收违法所得、罚款等行政处罚。</w:t>
            </w:r>
          </w:p>
        </w:tc>
      </w:tr>
    </w:tbl>
    <w:p w:rsidR="000F0016" w:rsidRDefault="000F0016"/>
    <w:p w:rsidR="000F0016" w:rsidRDefault="000F0016">
      <w:pPr>
        <w:widowControl/>
        <w:jc w:val="left"/>
      </w:pPr>
      <w:r>
        <w:br w:type="page"/>
      </w:r>
    </w:p>
    <w:p w:rsidR="009B402E" w:rsidRDefault="009B402E"/>
    <w:tbl>
      <w:tblPr>
        <w:tblStyle w:val="a3"/>
        <w:tblW w:w="0" w:type="auto"/>
        <w:tblLook w:val="04A0"/>
      </w:tblPr>
      <w:tblGrid>
        <w:gridCol w:w="2376"/>
        <w:gridCol w:w="6146"/>
      </w:tblGrid>
      <w:tr w:rsidR="009B402E" w:rsidTr="008D439B">
        <w:tc>
          <w:tcPr>
            <w:tcW w:w="8522" w:type="dxa"/>
            <w:gridSpan w:val="2"/>
          </w:tcPr>
          <w:p w:rsidR="009B402E" w:rsidRDefault="000F0016" w:rsidP="008D439B">
            <w:r>
              <w:rPr>
                <w:rFonts w:ascii="微软雅黑" w:eastAsia="微软雅黑" w:hAnsi="微软雅黑" w:hint="eastAsia"/>
                <w:b/>
                <w:bCs/>
                <w:color w:val="333333"/>
                <w:sz w:val="33"/>
                <w:szCs w:val="33"/>
              </w:rPr>
              <w:t>对植物新品种权相关行为的行政处罚</w:t>
            </w:r>
          </w:p>
        </w:tc>
      </w:tr>
      <w:tr w:rsidR="009B402E" w:rsidTr="008D439B">
        <w:tc>
          <w:tcPr>
            <w:tcW w:w="2376" w:type="dxa"/>
          </w:tcPr>
          <w:p w:rsidR="009B402E" w:rsidRDefault="009B402E" w:rsidP="008D439B">
            <w:r>
              <w:rPr>
                <w:rFonts w:ascii="PingFangSC-Medium, PingFang SC" w:hAnsi="PingFangSC-Medium, PingFang SC"/>
                <w:color w:val="000000"/>
                <w:szCs w:val="21"/>
                <w:shd w:val="clear" w:color="auto" w:fill="F2F2F2"/>
              </w:rPr>
              <w:t>监管部门</w:t>
            </w:r>
          </w:p>
        </w:tc>
        <w:tc>
          <w:tcPr>
            <w:tcW w:w="6146" w:type="dxa"/>
          </w:tcPr>
          <w:p w:rsidR="009B402E" w:rsidRDefault="009B402E" w:rsidP="008D439B">
            <w:r>
              <w:rPr>
                <w:rFonts w:ascii="PingFangSC-Medium, PingFang SC" w:hAnsi="PingFangSC-Medium, PingFang SC"/>
                <w:color w:val="000000"/>
                <w:szCs w:val="21"/>
              </w:rPr>
              <w:t>新乡市农业农村局</w:t>
            </w:r>
          </w:p>
        </w:tc>
      </w:tr>
      <w:tr w:rsidR="009B402E" w:rsidTr="008D439B">
        <w:tc>
          <w:tcPr>
            <w:tcW w:w="2376" w:type="dxa"/>
          </w:tcPr>
          <w:p w:rsidR="009B402E" w:rsidRDefault="009B402E" w:rsidP="008D439B">
            <w:r>
              <w:rPr>
                <w:rFonts w:ascii="PingFangSC-Medium, PingFang SC" w:hAnsi="PingFangSC-Medium, PingFang SC"/>
                <w:color w:val="000000"/>
                <w:szCs w:val="21"/>
                <w:shd w:val="clear" w:color="auto" w:fill="F2F2F2"/>
              </w:rPr>
              <w:t>监管层级</w:t>
            </w:r>
          </w:p>
        </w:tc>
        <w:tc>
          <w:tcPr>
            <w:tcW w:w="6146" w:type="dxa"/>
          </w:tcPr>
          <w:p w:rsidR="009B402E" w:rsidRDefault="000F0016" w:rsidP="008D439B">
            <w:r>
              <w:rPr>
                <w:rFonts w:ascii="PingFangSC-Medium, PingFang SC" w:hAnsi="PingFangSC-Medium, PingFang SC"/>
                <w:color w:val="000000"/>
                <w:sz w:val="19"/>
                <w:szCs w:val="19"/>
              </w:rPr>
              <w:t>国家级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省级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市级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县级</w:t>
            </w:r>
            <w:r>
              <w:rPr>
                <w:rFonts w:ascii="PingFangSC-Medium, PingFang SC" w:hAnsi="PingFangSC-Medium, PingFang SC"/>
                <w:color w:val="000000"/>
                <w:sz w:val="19"/>
                <w:szCs w:val="19"/>
              </w:rPr>
              <w:t>;</w:t>
            </w:r>
          </w:p>
        </w:tc>
      </w:tr>
      <w:tr w:rsidR="009B402E" w:rsidTr="008D439B">
        <w:tc>
          <w:tcPr>
            <w:tcW w:w="8522" w:type="dxa"/>
            <w:gridSpan w:val="2"/>
          </w:tcPr>
          <w:p w:rsidR="009B402E" w:rsidRDefault="009B402E" w:rsidP="008D439B">
            <w:r>
              <w:rPr>
                <w:rFonts w:ascii="微软雅黑" w:eastAsia="微软雅黑" w:hAnsi="微软雅黑" w:hint="eastAsia"/>
                <w:b/>
                <w:bCs/>
                <w:color w:val="0D1C28"/>
                <w:sz w:val="33"/>
                <w:szCs w:val="33"/>
              </w:rPr>
              <w:t>设定依据</w:t>
            </w:r>
          </w:p>
        </w:tc>
      </w:tr>
      <w:tr w:rsidR="009B402E" w:rsidTr="008D439B">
        <w:tc>
          <w:tcPr>
            <w:tcW w:w="8522" w:type="dxa"/>
            <w:gridSpan w:val="2"/>
          </w:tcPr>
          <w:p w:rsidR="009B402E" w:rsidRDefault="000F0016" w:rsidP="008D439B">
            <w:r>
              <w:rPr>
                <w:rFonts w:ascii="PingFangSC-Medium, PingFang SC" w:hAnsi="PingFangSC-Medium, PingFang SC"/>
                <w:color w:val="4A4A4A"/>
                <w:sz w:val="27"/>
                <w:szCs w:val="27"/>
              </w:rPr>
              <w:t>《中华人民共和国种子法》第二十八条：完成育种的单位或者个人对其授权品种，享有排他的独占权。任何单位或者个人未经植物新品种权所有人许可，不得生产、繁殖或者销售该授权品种的繁殖材料，不得为商业目的将该授权品种的繁殖材料重复使用于生产另一品种的繁殖材料；但是本法、有关法律、行政法规另有规定的除外。第七十三条：县级以上人民政府农业、林业主管部门处理侵犯植物新品种权案件时，为了维护社会公共利益，责令侵权人停止侵权行为，没收违法所得和种子；货值金额不足无万元的，并处一万元以上二十五万元以下罚款；货值金额五万元以上的，并处货值金额五倍以上十倍以下罚款。假冒授权品种的，由县级以上人民政府农业、林业主管部门责令停止假冒行为，没收违法所得和种子；货值金额不足五万元的，并处一万元以上二十五万元以下罚款；货值金额五万有以上的，并处货值金额五倍以上十倍以下罚款。《中华人民共和国植物新品种保护条例》第三十九条：省级以上人民政府农业、林业行政部门依据各自的职权处理品种侵权案件时，为维护社会公共利益，可以责令侵权人停止侵权行为，没收违法所得和植物品种繁殖材料；货值金额</w:t>
            </w:r>
            <w:r>
              <w:rPr>
                <w:rFonts w:ascii="PingFangSC-Medium, PingFang SC" w:hAnsi="PingFangSC-Medium, PingFang SC"/>
                <w:color w:val="4A4A4A"/>
                <w:sz w:val="27"/>
                <w:szCs w:val="27"/>
              </w:rPr>
              <w:t>5</w:t>
            </w:r>
            <w:r>
              <w:rPr>
                <w:rFonts w:ascii="PingFangSC-Medium, PingFang SC" w:hAnsi="PingFangSC-Medium, PingFang SC"/>
                <w:color w:val="4A4A4A"/>
                <w:sz w:val="27"/>
                <w:szCs w:val="27"/>
              </w:rPr>
              <w:t>万元以上的，可处货值金额</w:t>
            </w:r>
            <w:r>
              <w:rPr>
                <w:rFonts w:ascii="PingFangSC-Medium, PingFang SC" w:hAnsi="PingFangSC-Medium, PingFang SC"/>
                <w:color w:val="4A4A4A"/>
                <w:sz w:val="27"/>
                <w:szCs w:val="27"/>
              </w:rPr>
              <w:t>1</w:t>
            </w:r>
            <w:r>
              <w:rPr>
                <w:rFonts w:ascii="PingFangSC-Medium, PingFang SC" w:hAnsi="PingFangSC-Medium, PingFang SC"/>
                <w:color w:val="4A4A4A"/>
                <w:sz w:val="27"/>
                <w:szCs w:val="27"/>
              </w:rPr>
              <w:t>倍以上</w:t>
            </w:r>
            <w:r>
              <w:rPr>
                <w:rFonts w:ascii="PingFangSC-Medium, PingFang SC" w:hAnsi="PingFangSC-Medium, PingFang SC"/>
                <w:color w:val="4A4A4A"/>
                <w:sz w:val="27"/>
                <w:szCs w:val="27"/>
              </w:rPr>
              <w:t>5</w:t>
            </w:r>
            <w:r>
              <w:rPr>
                <w:rFonts w:ascii="PingFangSC-Medium, PingFang SC" w:hAnsi="PingFangSC-Medium, PingFang SC"/>
                <w:color w:val="4A4A4A"/>
                <w:sz w:val="27"/>
                <w:szCs w:val="27"/>
              </w:rPr>
              <w:t>倍以下的罚款；没有货值金额或者货值金额</w:t>
            </w:r>
            <w:r>
              <w:rPr>
                <w:rFonts w:ascii="PingFangSC-Medium, PingFang SC" w:hAnsi="PingFangSC-Medium, PingFang SC"/>
                <w:color w:val="4A4A4A"/>
                <w:sz w:val="27"/>
                <w:szCs w:val="27"/>
              </w:rPr>
              <w:t>5</w:t>
            </w:r>
            <w:r>
              <w:rPr>
                <w:rFonts w:ascii="PingFangSC-Medium, PingFang SC" w:hAnsi="PingFangSC-Medium, PingFang SC"/>
                <w:color w:val="4A4A4A"/>
                <w:sz w:val="27"/>
                <w:szCs w:val="27"/>
              </w:rPr>
              <w:t>万元以下的，根据情节严重，可处</w:t>
            </w:r>
            <w:r>
              <w:rPr>
                <w:rFonts w:ascii="PingFangSC-Medium, PingFang SC" w:hAnsi="PingFangSC-Medium, PingFang SC"/>
                <w:color w:val="4A4A4A"/>
                <w:sz w:val="27"/>
                <w:szCs w:val="27"/>
              </w:rPr>
              <w:t>25</w:t>
            </w:r>
            <w:r>
              <w:rPr>
                <w:rFonts w:ascii="PingFangSC-Medium, PingFang SC" w:hAnsi="PingFangSC-Medium, PingFang SC"/>
                <w:color w:val="4A4A4A"/>
                <w:sz w:val="27"/>
                <w:szCs w:val="27"/>
              </w:rPr>
              <w:t>万元以下的罚款。</w:t>
            </w:r>
            <w:r>
              <w:rPr>
                <w:rFonts w:ascii="PingFangSC-Medium, PingFang SC" w:hAnsi="PingFangSC-Medium, PingFang SC"/>
                <w:color w:val="4A4A4A"/>
                <w:sz w:val="27"/>
                <w:szCs w:val="27"/>
              </w:rPr>
              <w:t xml:space="preserve"> </w:t>
            </w:r>
            <w:r>
              <w:rPr>
                <w:rFonts w:ascii="PingFangSC-Medium, PingFang SC" w:hAnsi="PingFangSC-Medium, PingFang SC"/>
                <w:color w:val="4A4A4A"/>
                <w:sz w:val="27"/>
                <w:szCs w:val="27"/>
              </w:rPr>
              <w:t>第四十条：假冒授权品种的，由县级以上人民政</w:t>
            </w:r>
            <w:r>
              <w:rPr>
                <w:rFonts w:ascii="PingFangSC-Medium, PingFang SC" w:hAnsi="PingFangSC-Medium, PingFang SC"/>
                <w:color w:val="4A4A4A"/>
                <w:sz w:val="27"/>
                <w:szCs w:val="27"/>
              </w:rPr>
              <w:lastRenderedPageBreak/>
              <w:t>府农业、林业行政部门依据各自的职权责令停止假冒行为，没收违法所得和植物品种繁殖材料；货值金额</w:t>
            </w:r>
            <w:r>
              <w:rPr>
                <w:rFonts w:ascii="PingFangSC-Medium, PingFang SC" w:hAnsi="PingFangSC-Medium, PingFang SC"/>
                <w:color w:val="4A4A4A"/>
                <w:sz w:val="27"/>
                <w:szCs w:val="27"/>
              </w:rPr>
              <w:t>5</w:t>
            </w:r>
            <w:r>
              <w:rPr>
                <w:rFonts w:ascii="PingFangSC-Medium, PingFang SC" w:hAnsi="PingFangSC-Medium, PingFang SC"/>
                <w:color w:val="4A4A4A"/>
                <w:sz w:val="27"/>
                <w:szCs w:val="27"/>
              </w:rPr>
              <w:t>万元以上的，处货值金额</w:t>
            </w:r>
            <w:r>
              <w:rPr>
                <w:rFonts w:ascii="PingFangSC-Medium, PingFang SC" w:hAnsi="PingFangSC-Medium, PingFang SC"/>
                <w:color w:val="4A4A4A"/>
                <w:sz w:val="27"/>
                <w:szCs w:val="27"/>
              </w:rPr>
              <w:t>1</w:t>
            </w:r>
            <w:r>
              <w:rPr>
                <w:rFonts w:ascii="PingFangSC-Medium, PingFang SC" w:hAnsi="PingFangSC-Medium, PingFang SC"/>
                <w:color w:val="4A4A4A"/>
                <w:sz w:val="27"/>
                <w:szCs w:val="27"/>
              </w:rPr>
              <w:t>倍以上</w:t>
            </w:r>
            <w:r>
              <w:rPr>
                <w:rFonts w:ascii="PingFangSC-Medium, PingFang SC" w:hAnsi="PingFangSC-Medium, PingFang SC"/>
                <w:color w:val="4A4A4A"/>
                <w:sz w:val="27"/>
                <w:szCs w:val="27"/>
              </w:rPr>
              <w:t>5</w:t>
            </w:r>
            <w:r>
              <w:rPr>
                <w:rFonts w:ascii="PingFangSC-Medium, PingFang SC" w:hAnsi="PingFangSC-Medium, PingFang SC"/>
                <w:color w:val="4A4A4A"/>
                <w:sz w:val="27"/>
                <w:szCs w:val="27"/>
              </w:rPr>
              <w:t>倍以下的罚款；没有货值金额或者货值金额</w:t>
            </w:r>
            <w:r>
              <w:rPr>
                <w:rFonts w:ascii="PingFangSC-Medium, PingFang SC" w:hAnsi="PingFangSC-Medium, PingFang SC"/>
                <w:color w:val="4A4A4A"/>
                <w:sz w:val="27"/>
                <w:szCs w:val="27"/>
              </w:rPr>
              <w:t>5</w:t>
            </w:r>
            <w:r>
              <w:rPr>
                <w:rFonts w:ascii="PingFangSC-Medium, PingFang SC" w:hAnsi="PingFangSC-Medium, PingFang SC"/>
                <w:color w:val="4A4A4A"/>
                <w:sz w:val="27"/>
                <w:szCs w:val="27"/>
              </w:rPr>
              <w:t>万元以下的，根据情节轻重，处</w:t>
            </w:r>
            <w:r>
              <w:rPr>
                <w:rFonts w:ascii="PingFangSC-Medium, PingFang SC" w:hAnsi="PingFangSC-Medium, PingFang SC"/>
                <w:color w:val="4A4A4A"/>
                <w:sz w:val="27"/>
                <w:szCs w:val="27"/>
              </w:rPr>
              <w:t>25</w:t>
            </w:r>
            <w:r>
              <w:rPr>
                <w:rFonts w:ascii="PingFangSC-Medium, PingFang SC" w:hAnsi="PingFangSC-Medium, PingFang SC"/>
                <w:color w:val="4A4A4A"/>
                <w:sz w:val="27"/>
                <w:szCs w:val="27"/>
              </w:rPr>
              <w:t>万元以下的罚款；情节严重，构成犯罪的，依法追究刑事责任。</w:t>
            </w:r>
          </w:p>
        </w:tc>
      </w:tr>
      <w:tr w:rsidR="009B402E" w:rsidTr="008D439B">
        <w:tc>
          <w:tcPr>
            <w:tcW w:w="8522" w:type="dxa"/>
            <w:gridSpan w:val="2"/>
          </w:tcPr>
          <w:p w:rsidR="009B402E" w:rsidRDefault="009B402E" w:rsidP="008D439B">
            <w:r>
              <w:rPr>
                <w:rFonts w:ascii="微软雅黑" w:eastAsia="微软雅黑" w:hAnsi="微软雅黑" w:hint="eastAsia"/>
                <w:b/>
                <w:bCs/>
                <w:color w:val="0D1C28"/>
                <w:sz w:val="33"/>
                <w:szCs w:val="33"/>
              </w:rPr>
              <w:lastRenderedPageBreak/>
              <w:t>监管流程</w:t>
            </w:r>
          </w:p>
        </w:tc>
      </w:tr>
      <w:tr w:rsidR="009B402E" w:rsidTr="008D439B">
        <w:tc>
          <w:tcPr>
            <w:tcW w:w="8522" w:type="dxa"/>
            <w:gridSpan w:val="2"/>
          </w:tcPr>
          <w:p w:rsidR="009B402E" w:rsidRDefault="000F0016"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制定监管计划；</w:t>
            </w:r>
            <w:r>
              <w:rPr>
                <w:rFonts w:ascii="PingFangSC-Medium, PingFang SC" w:hAnsi="PingFangSC-Medium, PingFang SC"/>
                <w:color w:val="4A4A4A"/>
                <w:sz w:val="27"/>
                <w:szCs w:val="27"/>
              </w:rPr>
              <w:t xml:space="preserve"> 2.</w:t>
            </w:r>
            <w:r>
              <w:rPr>
                <w:rFonts w:ascii="PingFangSC-Medium, PingFang SC" w:hAnsi="PingFangSC-Medium, PingFang SC"/>
                <w:color w:val="4A4A4A"/>
                <w:sz w:val="27"/>
                <w:szCs w:val="27"/>
              </w:rPr>
              <w:t>选定检查对象或者接收举报信息；</w:t>
            </w:r>
            <w:r>
              <w:rPr>
                <w:rFonts w:ascii="PingFangSC-Medium, PingFang SC" w:hAnsi="PingFangSC-Medium, PingFang SC"/>
                <w:color w:val="4A4A4A"/>
                <w:sz w:val="27"/>
                <w:szCs w:val="27"/>
              </w:rPr>
              <w:t xml:space="preserve"> 3.</w:t>
            </w:r>
            <w:r>
              <w:rPr>
                <w:rFonts w:ascii="PingFangSC-Medium, PingFang SC" w:hAnsi="PingFangSC-Medium, PingFang SC"/>
                <w:color w:val="4A4A4A"/>
                <w:sz w:val="27"/>
                <w:szCs w:val="27"/>
              </w:rPr>
              <w:t>开展案件调查；</w:t>
            </w:r>
            <w:r>
              <w:rPr>
                <w:rFonts w:ascii="PingFangSC-Medium, PingFang SC" w:hAnsi="PingFangSC-Medium, PingFang SC"/>
                <w:color w:val="4A4A4A"/>
                <w:sz w:val="27"/>
                <w:szCs w:val="27"/>
              </w:rPr>
              <w:t xml:space="preserve"> 4.</w:t>
            </w:r>
            <w:r>
              <w:rPr>
                <w:rFonts w:ascii="PingFangSC-Medium, PingFang SC" w:hAnsi="PingFangSC-Medium, PingFang SC"/>
                <w:color w:val="4A4A4A"/>
                <w:sz w:val="27"/>
                <w:szCs w:val="27"/>
              </w:rPr>
              <w:t>未发现问题终止检查并向当事人告知检查结果；对发现的问题进行处理；</w:t>
            </w:r>
            <w:r>
              <w:rPr>
                <w:rFonts w:ascii="PingFangSC-Medium, PingFang SC" w:hAnsi="PingFangSC-Medium, PingFang SC"/>
                <w:color w:val="4A4A4A"/>
                <w:sz w:val="27"/>
                <w:szCs w:val="27"/>
              </w:rPr>
              <w:t xml:space="preserve"> 5.</w:t>
            </w:r>
            <w:r>
              <w:rPr>
                <w:rFonts w:ascii="PingFangSC-Medium, PingFang SC" w:hAnsi="PingFangSC-Medium, PingFang SC"/>
                <w:color w:val="4A4A4A"/>
                <w:sz w:val="27"/>
                <w:szCs w:val="27"/>
              </w:rPr>
              <w:t>作出行政处罚决定；</w:t>
            </w:r>
            <w:r>
              <w:rPr>
                <w:rFonts w:ascii="PingFangSC-Medium, PingFang SC" w:hAnsi="PingFangSC-Medium, PingFang SC"/>
                <w:color w:val="4A4A4A"/>
                <w:sz w:val="27"/>
                <w:szCs w:val="27"/>
              </w:rPr>
              <w:t xml:space="preserve"> 6.</w:t>
            </w:r>
            <w:r>
              <w:rPr>
                <w:rFonts w:ascii="PingFangSC-Medium, PingFang SC" w:hAnsi="PingFangSC-Medium, PingFang SC"/>
                <w:color w:val="4A4A4A"/>
                <w:sz w:val="27"/>
                <w:szCs w:val="27"/>
              </w:rPr>
              <w:t>材料归档。</w:t>
            </w:r>
          </w:p>
        </w:tc>
      </w:tr>
      <w:tr w:rsidR="009B402E" w:rsidTr="008D439B">
        <w:tc>
          <w:tcPr>
            <w:tcW w:w="8522" w:type="dxa"/>
            <w:gridSpan w:val="2"/>
          </w:tcPr>
          <w:p w:rsidR="009B402E" w:rsidRDefault="009B402E" w:rsidP="008D439B">
            <w:r>
              <w:rPr>
                <w:rFonts w:ascii="微软雅黑" w:eastAsia="微软雅黑" w:hAnsi="微软雅黑" w:hint="eastAsia"/>
                <w:b/>
                <w:bCs/>
                <w:color w:val="0D1C28"/>
                <w:sz w:val="33"/>
                <w:szCs w:val="33"/>
              </w:rPr>
              <w:t>监管结果</w:t>
            </w:r>
          </w:p>
        </w:tc>
      </w:tr>
      <w:tr w:rsidR="009B402E" w:rsidTr="008D439B">
        <w:tc>
          <w:tcPr>
            <w:tcW w:w="8522" w:type="dxa"/>
            <w:gridSpan w:val="2"/>
          </w:tcPr>
          <w:p w:rsidR="009B402E" w:rsidRDefault="000F0016"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责令停止侵权行为、假冒行为；</w:t>
            </w:r>
            <w:r>
              <w:rPr>
                <w:rFonts w:ascii="PingFangSC-Medium, PingFang SC" w:hAnsi="PingFangSC-Medium, PingFang SC"/>
                <w:color w:val="4A4A4A"/>
                <w:sz w:val="27"/>
                <w:szCs w:val="27"/>
              </w:rPr>
              <w:t xml:space="preserve"> 2.</w:t>
            </w:r>
            <w:r>
              <w:rPr>
                <w:rFonts w:ascii="PingFangSC-Medium, PingFang SC" w:hAnsi="PingFangSC-Medium, PingFang SC"/>
                <w:color w:val="4A4A4A"/>
                <w:sz w:val="27"/>
                <w:szCs w:val="27"/>
              </w:rPr>
              <w:t>没收违法所得和植物品种繁殖材料；</w:t>
            </w:r>
            <w:r>
              <w:rPr>
                <w:rFonts w:ascii="PingFangSC-Medium, PingFang SC" w:hAnsi="PingFangSC-Medium, PingFang SC"/>
                <w:color w:val="4A4A4A"/>
                <w:sz w:val="27"/>
                <w:szCs w:val="27"/>
              </w:rPr>
              <w:t xml:space="preserve"> 3.</w:t>
            </w:r>
            <w:r>
              <w:rPr>
                <w:rFonts w:ascii="PingFangSC-Medium, PingFang SC" w:hAnsi="PingFangSC-Medium, PingFang SC"/>
                <w:color w:val="4A4A4A"/>
                <w:sz w:val="27"/>
                <w:szCs w:val="27"/>
              </w:rPr>
              <w:t>处以罚款；</w:t>
            </w:r>
            <w:r>
              <w:rPr>
                <w:rFonts w:ascii="PingFangSC-Medium, PingFang SC" w:hAnsi="PingFangSC-Medium, PingFang SC"/>
                <w:color w:val="4A4A4A"/>
                <w:sz w:val="27"/>
                <w:szCs w:val="27"/>
              </w:rPr>
              <w:t xml:space="preserve"> 4.</w:t>
            </w:r>
            <w:r>
              <w:rPr>
                <w:rFonts w:ascii="PingFangSC-Medium, PingFang SC" w:hAnsi="PingFangSC-Medium, PingFang SC"/>
                <w:color w:val="4A4A4A"/>
                <w:sz w:val="27"/>
                <w:szCs w:val="27"/>
              </w:rPr>
              <w:t>构成犯罪的，依法追究刑事责任。</w:t>
            </w:r>
          </w:p>
        </w:tc>
      </w:tr>
    </w:tbl>
    <w:p w:rsidR="000F0016" w:rsidRDefault="000F0016"/>
    <w:p w:rsidR="000F0016" w:rsidRDefault="000F0016">
      <w:pPr>
        <w:widowControl/>
        <w:jc w:val="left"/>
      </w:pPr>
      <w:r>
        <w:br w:type="page"/>
      </w:r>
    </w:p>
    <w:p w:rsidR="009B402E" w:rsidRDefault="009B402E"/>
    <w:tbl>
      <w:tblPr>
        <w:tblStyle w:val="a3"/>
        <w:tblW w:w="0" w:type="auto"/>
        <w:tblLook w:val="04A0"/>
      </w:tblPr>
      <w:tblGrid>
        <w:gridCol w:w="2376"/>
        <w:gridCol w:w="6146"/>
      </w:tblGrid>
      <w:tr w:rsidR="009B402E" w:rsidTr="008D439B">
        <w:tc>
          <w:tcPr>
            <w:tcW w:w="8522" w:type="dxa"/>
            <w:gridSpan w:val="2"/>
          </w:tcPr>
          <w:p w:rsidR="009B402E" w:rsidRDefault="000F0016" w:rsidP="008D439B">
            <w:r>
              <w:rPr>
                <w:rFonts w:ascii="微软雅黑" w:eastAsia="微软雅黑" w:hAnsi="微软雅黑" w:hint="eastAsia"/>
                <w:b/>
                <w:bCs/>
                <w:color w:val="333333"/>
                <w:sz w:val="33"/>
                <w:szCs w:val="33"/>
              </w:rPr>
              <w:t>对未取得采集证或者未按照采集证的规定采集国家一级保护野生植物（农业类）行为的行政处罚</w:t>
            </w:r>
          </w:p>
        </w:tc>
      </w:tr>
      <w:tr w:rsidR="009B402E" w:rsidTr="008D439B">
        <w:tc>
          <w:tcPr>
            <w:tcW w:w="2376" w:type="dxa"/>
          </w:tcPr>
          <w:p w:rsidR="009B402E" w:rsidRDefault="009B402E" w:rsidP="008D439B">
            <w:r>
              <w:rPr>
                <w:rFonts w:ascii="PingFangSC-Medium, PingFang SC" w:hAnsi="PingFangSC-Medium, PingFang SC"/>
                <w:color w:val="000000"/>
                <w:szCs w:val="21"/>
                <w:shd w:val="clear" w:color="auto" w:fill="F2F2F2"/>
              </w:rPr>
              <w:t>监管部门</w:t>
            </w:r>
          </w:p>
        </w:tc>
        <w:tc>
          <w:tcPr>
            <w:tcW w:w="6146" w:type="dxa"/>
          </w:tcPr>
          <w:p w:rsidR="009B402E" w:rsidRDefault="009B402E" w:rsidP="008D439B">
            <w:r>
              <w:rPr>
                <w:rFonts w:ascii="PingFangSC-Medium, PingFang SC" w:hAnsi="PingFangSC-Medium, PingFang SC"/>
                <w:color w:val="000000"/>
                <w:szCs w:val="21"/>
              </w:rPr>
              <w:t>新乡市农业农村局</w:t>
            </w:r>
          </w:p>
        </w:tc>
      </w:tr>
      <w:tr w:rsidR="009B402E" w:rsidTr="008D439B">
        <w:tc>
          <w:tcPr>
            <w:tcW w:w="2376" w:type="dxa"/>
          </w:tcPr>
          <w:p w:rsidR="009B402E" w:rsidRDefault="009B402E" w:rsidP="008D439B">
            <w:r>
              <w:rPr>
                <w:rFonts w:ascii="PingFangSC-Medium, PingFang SC" w:hAnsi="PingFangSC-Medium, PingFang SC"/>
                <w:color w:val="000000"/>
                <w:szCs w:val="21"/>
                <w:shd w:val="clear" w:color="auto" w:fill="F2F2F2"/>
              </w:rPr>
              <w:t>监管层级</w:t>
            </w:r>
          </w:p>
        </w:tc>
        <w:tc>
          <w:tcPr>
            <w:tcW w:w="6146" w:type="dxa"/>
          </w:tcPr>
          <w:p w:rsidR="009B402E" w:rsidRDefault="000F0016" w:rsidP="008D439B">
            <w:r>
              <w:rPr>
                <w:rFonts w:ascii="PingFangSC-Medium, PingFang SC" w:hAnsi="PingFangSC-Medium, PingFang SC"/>
                <w:color w:val="000000"/>
                <w:sz w:val="19"/>
                <w:szCs w:val="19"/>
              </w:rPr>
              <w:t>省级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市级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县级</w:t>
            </w:r>
            <w:r>
              <w:rPr>
                <w:rFonts w:ascii="PingFangSC-Medium, PingFang SC" w:hAnsi="PingFangSC-Medium, PingFang SC"/>
                <w:color w:val="000000"/>
                <w:sz w:val="19"/>
                <w:szCs w:val="19"/>
              </w:rPr>
              <w:t>;</w:t>
            </w:r>
          </w:p>
        </w:tc>
      </w:tr>
      <w:tr w:rsidR="009B402E" w:rsidTr="008D439B">
        <w:tc>
          <w:tcPr>
            <w:tcW w:w="8522" w:type="dxa"/>
            <w:gridSpan w:val="2"/>
          </w:tcPr>
          <w:p w:rsidR="009B402E" w:rsidRDefault="009B402E" w:rsidP="008D439B">
            <w:r>
              <w:rPr>
                <w:rFonts w:ascii="微软雅黑" w:eastAsia="微软雅黑" w:hAnsi="微软雅黑" w:hint="eastAsia"/>
                <w:b/>
                <w:bCs/>
                <w:color w:val="0D1C28"/>
                <w:sz w:val="33"/>
                <w:szCs w:val="33"/>
              </w:rPr>
              <w:t>设定依据</w:t>
            </w:r>
          </w:p>
        </w:tc>
      </w:tr>
      <w:tr w:rsidR="009B402E" w:rsidTr="008D439B">
        <w:tc>
          <w:tcPr>
            <w:tcW w:w="8522" w:type="dxa"/>
            <w:gridSpan w:val="2"/>
          </w:tcPr>
          <w:p w:rsidR="009B402E" w:rsidRDefault="000F0016" w:rsidP="008D439B">
            <w:r>
              <w:rPr>
                <w:rFonts w:ascii="PingFangSC-Medium, PingFang SC" w:hAnsi="PingFangSC-Medium, PingFang SC"/>
                <w:color w:val="4A4A4A"/>
                <w:sz w:val="27"/>
                <w:szCs w:val="27"/>
              </w:rPr>
              <w:t>《中华人民共和国野生植物保护条例》（</w:t>
            </w:r>
            <w:r>
              <w:rPr>
                <w:rFonts w:ascii="PingFangSC-Medium, PingFang SC" w:hAnsi="PingFangSC-Medium, PingFang SC"/>
                <w:color w:val="4A4A4A"/>
                <w:sz w:val="27"/>
                <w:szCs w:val="27"/>
              </w:rPr>
              <w:t>1996</w:t>
            </w:r>
            <w:r>
              <w:rPr>
                <w:rFonts w:ascii="PingFangSC-Medium, PingFang SC" w:hAnsi="PingFangSC-Medium, PingFang SC"/>
                <w:color w:val="4A4A4A"/>
                <w:sz w:val="27"/>
                <w:szCs w:val="27"/>
              </w:rPr>
              <w:t>年</w:t>
            </w:r>
            <w:r>
              <w:rPr>
                <w:rFonts w:ascii="PingFangSC-Medium, PingFang SC" w:hAnsi="PingFangSC-Medium, PingFang SC"/>
                <w:color w:val="4A4A4A"/>
                <w:sz w:val="27"/>
                <w:szCs w:val="27"/>
              </w:rPr>
              <w:t>9</w:t>
            </w:r>
            <w:r>
              <w:rPr>
                <w:rFonts w:ascii="PingFangSC-Medium, PingFang SC" w:hAnsi="PingFangSC-Medium, PingFang SC"/>
                <w:color w:val="4A4A4A"/>
                <w:sz w:val="27"/>
                <w:szCs w:val="27"/>
              </w:rPr>
              <w:t>月</w:t>
            </w:r>
            <w:r>
              <w:rPr>
                <w:rFonts w:ascii="PingFangSC-Medium, PingFang SC" w:hAnsi="PingFangSC-Medium, PingFang SC"/>
                <w:color w:val="4A4A4A"/>
                <w:sz w:val="27"/>
                <w:szCs w:val="27"/>
              </w:rPr>
              <w:t>30</w:t>
            </w:r>
            <w:r>
              <w:rPr>
                <w:rFonts w:ascii="PingFangSC-Medium, PingFang SC" w:hAnsi="PingFangSC-Medium, PingFang SC"/>
                <w:color w:val="4A4A4A"/>
                <w:sz w:val="27"/>
                <w:szCs w:val="27"/>
              </w:rPr>
              <w:t>日国务院令第</w:t>
            </w:r>
            <w:r>
              <w:rPr>
                <w:rFonts w:ascii="PingFangSC-Medium, PingFang SC" w:hAnsi="PingFangSC-Medium, PingFang SC"/>
                <w:color w:val="4A4A4A"/>
                <w:sz w:val="27"/>
                <w:szCs w:val="27"/>
              </w:rPr>
              <w:t>204</w:t>
            </w:r>
            <w:r>
              <w:rPr>
                <w:rFonts w:ascii="PingFangSC-Medium, PingFang SC" w:hAnsi="PingFangSC-Medium, PingFang SC"/>
                <w:color w:val="4A4A4A"/>
                <w:sz w:val="27"/>
                <w:szCs w:val="27"/>
              </w:rPr>
              <w:t>号发布，</w:t>
            </w:r>
            <w:r>
              <w:rPr>
                <w:rFonts w:ascii="PingFangSC-Medium, PingFang SC" w:hAnsi="PingFangSC-Medium, PingFang SC"/>
                <w:color w:val="4A4A4A"/>
                <w:sz w:val="27"/>
                <w:szCs w:val="27"/>
              </w:rPr>
              <w:t>2017</w:t>
            </w:r>
            <w:r>
              <w:rPr>
                <w:rFonts w:ascii="PingFangSC-Medium, PingFang SC" w:hAnsi="PingFangSC-Medium, PingFang SC"/>
                <w:color w:val="4A4A4A"/>
                <w:sz w:val="27"/>
                <w:szCs w:val="27"/>
              </w:rPr>
              <w:t>年</w:t>
            </w:r>
            <w:r>
              <w:rPr>
                <w:rFonts w:ascii="PingFangSC-Medium, PingFang SC" w:hAnsi="PingFangSC-Medium, PingFang SC"/>
                <w:color w:val="4A4A4A"/>
                <w:sz w:val="27"/>
                <w:szCs w:val="27"/>
              </w:rPr>
              <w:t>10</w:t>
            </w:r>
            <w:r>
              <w:rPr>
                <w:rFonts w:ascii="PingFangSC-Medium, PingFang SC" w:hAnsi="PingFangSC-Medium, PingFang SC"/>
                <w:color w:val="4A4A4A"/>
                <w:sz w:val="27"/>
                <w:szCs w:val="27"/>
              </w:rPr>
              <w:t>月</w:t>
            </w:r>
            <w:r>
              <w:rPr>
                <w:rFonts w:ascii="PingFangSC-Medium, PingFang SC" w:hAnsi="PingFangSC-Medium, PingFang SC"/>
                <w:color w:val="4A4A4A"/>
                <w:sz w:val="27"/>
                <w:szCs w:val="27"/>
              </w:rPr>
              <w:t>7</w:t>
            </w:r>
            <w:r>
              <w:rPr>
                <w:rFonts w:ascii="PingFangSC-Medium, PingFang SC" w:hAnsi="PingFangSC-Medium, PingFang SC"/>
                <w:color w:val="4A4A4A"/>
                <w:sz w:val="27"/>
                <w:szCs w:val="27"/>
              </w:rPr>
              <w:t>日国务院令第</w:t>
            </w:r>
            <w:r>
              <w:rPr>
                <w:rFonts w:ascii="PingFangSC-Medium, PingFang SC" w:hAnsi="PingFangSC-Medium, PingFang SC"/>
                <w:color w:val="4A4A4A"/>
                <w:sz w:val="27"/>
                <w:szCs w:val="27"/>
              </w:rPr>
              <w:t>687</w:t>
            </w:r>
            <w:r>
              <w:rPr>
                <w:rFonts w:ascii="PingFangSC-Medium, PingFang SC" w:hAnsi="PingFangSC-Medium, PingFang SC"/>
                <w:color w:val="4A4A4A"/>
                <w:sz w:val="27"/>
                <w:szCs w:val="27"/>
              </w:rPr>
              <w:t>号修正）第二十三条：未取得采集证或者未按照采集证的规定采集国家重点保护野生植物的，由野生植物行政主管部门没收所采集的野生植物和违法所得，可以并处违法所得</w:t>
            </w:r>
            <w:r>
              <w:rPr>
                <w:rFonts w:ascii="PingFangSC-Medium, PingFang SC" w:hAnsi="PingFangSC-Medium, PingFang SC"/>
                <w:color w:val="4A4A4A"/>
                <w:sz w:val="27"/>
                <w:szCs w:val="27"/>
              </w:rPr>
              <w:t>10</w:t>
            </w:r>
            <w:r>
              <w:rPr>
                <w:rFonts w:ascii="PingFangSC-Medium, PingFang SC" w:hAnsi="PingFangSC-Medium, PingFang SC"/>
                <w:color w:val="4A4A4A"/>
                <w:sz w:val="27"/>
                <w:szCs w:val="27"/>
              </w:rPr>
              <w:t>倍以下的罚款；有采集证的，并可以吊销采集证。《国务院关于取消和下放一批行政审批项目的决定》（国发〔</w:t>
            </w:r>
            <w:r>
              <w:rPr>
                <w:rFonts w:ascii="PingFangSC-Medium, PingFang SC" w:hAnsi="PingFangSC-Medium, PingFang SC"/>
                <w:color w:val="4A4A4A"/>
                <w:sz w:val="27"/>
                <w:szCs w:val="27"/>
              </w:rPr>
              <w:t>2013</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44</w:t>
            </w:r>
            <w:r>
              <w:rPr>
                <w:rFonts w:ascii="PingFangSC-Medium, PingFang SC" w:hAnsi="PingFangSC-Medium, PingFang SC"/>
                <w:color w:val="4A4A4A"/>
                <w:sz w:val="27"/>
                <w:szCs w:val="27"/>
              </w:rPr>
              <w:t>号）附件第</w:t>
            </w:r>
            <w:r>
              <w:rPr>
                <w:rFonts w:ascii="PingFangSC-Medium, PingFang SC" w:hAnsi="PingFangSC-Medium, PingFang SC"/>
                <w:color w:val="4A4A4A"/>
                <w:sz w:val="27"/>
                <w:szCs w:val="27"/>
              </w:rPr>
              <w:t>29</w:t>
            </w:r>
            <w:r>
              <w:rPr>
                <w:rFonts w:ascii="PingFangSC-Medium, PingFang SC" w:hAnsi="PingFangSC-Medium, PingFang SC"/>
                <w:color w:val="4A4A4A"/>
                <w:sz w:val="27"/>
                <w:szCs w:val="27"/>
              </w:rPr>
              <w:t>项将</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采集农业主管部门管理的国家一级保护野生植物审批</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下放至省级人民政府农业（草原、渔业）行政主管部门。</w:t>
            </w:r>
          </w:p>
        </w:tc>
      </w:tr>
      <w:tr w:rsidR="009B402E" w:rsidTr="008D439B">
        <w:tc>
          <w:tcPr>
            <w:tcW w:w="8522" w:type="dxa"/>
            <w:gridSpan w:val="2"/>
          </w:tcPr>
          <w:p w:rsidR="009B402E" w:rsidRDefault="009B402E" w:rsidP="008D439B">
            <w:r>
              <w:rPr>
                <w:rFonts w:ascii="微软雅黑" w:eastAsia="微软雅黑" w:hAnsi="微软雅黑" w:hint="eastAsia"/>
                <w:b/>
                <w:bCs/>
                <w:color w:val="0D1C28"/>
                <w:sz w:val="33"/>
                <w:szCs w:val="33"/>
              </w:rPr>
              <w:t>监管流程</w:t>
            </w:r>
          </w:p>
        </w:tc>
      </w:tr>
      <w:tr w:rsidR="009B402E" w:rsidTr="008D439B">
        <w:tc>
          <w:tcPr>
            <w:tcW w:w="8522" w:type="dxa"/>
            <w:gridSpan w:val="2"/>
          </w:tcPr>
          <w:p w:rsidR="009B402E" w:rsidRDefault="000F0016"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制定采集监管计划，明确部门职责分工；</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选定采集行为实施人作为检查对象；</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对监管对象采集行为开展行政检查；</w:t>
            </w:r>
            <w:r>
              <w:rPr>
                <w:rFonts w:ascii="PingFangSC-Medium, PingFang SC" w:hAnsi="PingFangSC-Medium, PingFang SC"/>
                <w:color w:val="4A4A4A"/>
                <w:sz w:val="27"/>
                <w:szCs w:val="27"/>
              </w:rPr>
              <w:t>4.</w:t>
            </w:r>
            <w:r>
              <w:rPr>
                <w:rFonts w:ascii="PingFangSC-Medium, PingFang SC" w:hAnsi="PingFangSC-Medium, PingFang SC"/>
                <w:color w:val="4A4A4A"/>
                <w:sz w:val="27"/>
                <w:szCs w:val="27"/>
              </w:rPr>
              <w:t>对未取得采集证或者未按照采集证的规定采集行为进行行政处罚；</w:t>
            </w:r>
            <w:r>
              <w:rPr>
                <w:rFonts w:ascii="PingFangSC-Medium, PingFang SC" w:hAnsi="PingFangSC-Medium, PingFang SC"/>
                <w:color w:val="4A4A4A"/>
                <w:sz w:val="27"/>
                <w:szCs w:val="27"/>
              </w:rPr>
              <w:t>5.</w:t>
            </w:r>
            <w:r>
              <w:rPr>
                <w:rFonts w:ascii="PingFangSC-Medium, PingFang SC" w:hAnsi="PingFangSC-Medium, PingFang SC"/>
                <w:color w:val="4A4A4A"/>
                <w:sz w:val="27"/>
                <w:szCs w:val="27"/>
              </w:rPr>
              <w:t>行政处罚材料归档。</w:t>
            </w:r>
          </w:p>
        </w:tc>
      </w:tr>
      <w:tr w:rsidR="009B402E" w:rsidTr="008D439B">
        <w:tc>
          <w:tcPr>
            <w:tcW w:w="8522" w:type="dxa"/>
            <w:gridSpan w:val="2"/>
          </w:tcPr>
          <w:p w:rsidR="009B402E" w:rsidRDefault="009B402E" w:rsidP="008D439B">
            <w:r>
              <w:rPr>
                <w:rFonts w:ascii="微软雅黑" w:eastAsia="微软雅黑" w:hAnsi="微软雅黑" w:hint="eastAsia"/>
                <w:b/>
                <w:bCs/>
                <w:color w:val="0D1C28"/>
                <w:sz w:val="33"/>
                <w:szCs w:val="33"/>
              </w:rPr>
              <w:t>监管结果</w:t>
            </w:r>
          </w:p>
        </w:tc>
      </w:tr>
      <w:tr w:rsidR="009B402E" w:rsidTr="008D439B">
        <w:tc>
          <w:tcPr>
            <w:tcW w:w="8522" w:type="dxa"/>
            <w:gridSpan w:val="2"/>
          </w:tcPr>
          <w:p w:rsidR="009B402E" w:rsidRDefault="000F0016"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未取得采集证的，作出没收违法所得、罚款；</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有采集证的，除没收违法所得、罚款外，另作出吊销采集证的行政处罚。</w:t>
            </w:r>
          </w:p>
        </w:tc>
      </w:tr>
    </w:tbl>
    <w:p w:rsidR="000F0016" w:rsidRDefault="000F0016"/>
    <w:p w:rsidR="000F0016" w:rsidRDefault="000F0016">
      <w:pPr>
        <w:widowControl/>
        <w:jc w:val="left"/>
      </w:pPr>
      <w:r>
        <w:br w:type="page"/>
      </w:r>
    </w:p>
    <w:p w:rsidR="009B402E" w:rsidRDefault="009B402E"/>
    <w:tbl>
      <w:tblPr>
        <w:tblStyle w:val="a3"/>
        <w:tblW w:w="0" w:type="auto"/>
        <w:tblLook w:val="04A0"/>
      </w:tblPr>
      <w:tblGrid>
        <w:gridCol w:w="2376"/>
        <w:gridCol w:w="6146"/>
      </w:tblGrid>
      <w:tr w:rsidR="009B402E" w:rsidTr="008D439B">
        <w:tc>
          <w:tcPr>
            <w:tcW w:w="8522" w:type="dxa"/>
            <w:gridSpan w:val="2"/>
          </w:tcPr>
          <w:p w:rsidR="009B402E" w:rsidRDefault="000F0016" w:rsidP="008D439B">
            <w:r>
              <w:rPr>
                <w:rFonts w:ascii="微软雅黑" w:eastAsia="微软雅黑" w:hAnsi="微软雅黑" w:hint="eastAsia"/>
                <w:b/>
                <w:bCs/>
                <w:color w:val="333333"/>
                <w:sz w:val="33"/>
                <w:szCs w:val="33"/>
              </w:rPr>
              <w:t>对兽药生产、经营企业把原料药销售给兽药生产企业以外的单位和个人等行为的行政处罚</w:t>
            </w:r>
          </w:p>
        </w:tc>
      </w:tr>
      <w:tr w:rsidR="009B402E" w:rsidTr="008D439B">
        <w:tc>
          <w:tcPr>
            <w:tcW w:w="2376" w:type="dxa"/>
          </w:tcPr>
          <w:p w:rsidR="009B402E" w:rsidRDefault="009B402E" w:rsidP="008D439B">
            <w:r>
              <w:rPr>
                <w:rFonts w:ascii="PingFangSC-Medium, PingFang SC" w:hAnsi="PingFangSC-Medium, PingFang SC"/>
                <w:color w:val="000000"/>
                <w:szCs w:val="21"/>
                <w:shd w:val="clear" w:color="auto" w:fill="F2F2F2"/>
              </w:rPr>
              <w:t>监管部门</w:t>
            </w:r>
          </w:p>
        </w:tc>
        <w:tc>
          <w:tcPr>
            <w:tcW w:w="6146" w:type="dxa"/>
          </w:tcPr>
          <w:p w:rsidR="009B402E" w:rsidRDefault="009B402E" w:rsidP="008D439B">
            <w:r>
              <w:rPr>
                <w:rFonts w:ascii="PingFangSC-Medium, PingFang SC" w:hAnsi="PingFangSC-Medium, PingFang SC"/>
                <w:color w:val="000000"/>
                <w:szCs w:val="21"/>
              </w:rPr>
              <w:t>新乡市农业农村局</w:t>
            </w:r>
          </w:p>
        </w:tc>
      </w:tr>
      <w:tr w:rsidR="009B402E" w:rsidTr="008D439B">
        <w:tc>
          <w:tcPr>
            <w:tcW w:w="2376" w:type="dxa"/>
          </w:tcPr>
          <w:p w:rsidR="009B402E" w:rsidRDefault="009B402E" w:rsidP="008D439B">
            <w:r>
              <w:rPr>
                <w:rFonts w:ascii="PingFangSC-Medium, PingFang SC" w:hAnsi="PingFangSC-Medium, PingFang SC"/>
                <w:color w:val="000000"/>
                <w:szCs w:val="21"/>
                <w:shd w:val="clear" w:color="auto" w:fill="F2F2F2"/>
              </w:rPr>
              <w:t>监管层级</w:t>
            </w:r>
          </w:p>
        </w:tc>
        <w:tc>
          <w:tcPr>
            <w:tcW w:w="6146" w:type="dxa"/>
          </w:tcPr>
          <w:p w:rsidR="009B402E" w:rsidRDefault="000F0016" w:rsidP="008D439B">
            <w:r>
              <w:rPr>
                <w:rFonts w:ascii="PingFangSC-Medium, PingFang SC" w:hAnsi="PingFangSC-Medium, PingFang SC"/>
                <w:color w:val="000000"/>
                <w:sz w:val="19"/>
                <w:szCs w:val="19"/>
              </w:rPr>
              <w:t>县级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市级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省级</w:t>
            </w:r>
            <w:r>
              <w:rPr>
                <w:rFonts w:ascii="PingFangSC-Medium, PingFang SC" w:hAnsi="PingFangSC-Medium, PingFang SC"/>
                <w:color w:val="000000"/>
                <w:sz w:val="19"/>
                <w:szCs w:val="19"/>
              </w:rPr>
              <w:t>;</w:t>
            </w:r>
          </w:p>
        </w:tc>
      </w:tr>
      <w:tr w:rsidR="009B402E" w:rsidTr="008D439B">
        <w:tc>
          <w:tcPr>
            <w:tcW w:w="8522" w:type="dxa"/>
            <w:gridSpan w:val="2"/>
          </w:tcPr>
          <w:p w:rsidR="009B402E" w:rsidRDefault="009B402E" w:rsidP="008D439B">
            <w:r>
              <w:rPr>
                <w:rFonts w:ascii="微软雅黑" w:eastAsia="微软雅黑" w:hAnsi="微软雅黑" w:hint="eastAsia"/>
                <w:b/>
                <w:bCs/>
                <w:color w:val="0D1C28"/>
                <w:sz w:val="33"/>
                <w:szCs w:val="33"/>
              </w:rPr>
              <w:t>设定依据</w:t>
            </w:r>
          </w:p>
        </w:tc>
      </w:tr>
      <w:tr w:rsidR="009B402E" w:rsidTr="008D439B">
        <w:tc>
          <w:tcPr>
            <w:tcW w:w="8522" w:type="dxa"/>
            <w:gridSpan w:val="2"/>
          </w:tcPr>
          <w:p w:rsidR="009B402E" w:rsidRDefault="000F0016" w:rsidP="008D439B">
            <w:r>
              <w:rPr>
                <w:rFonts w:ascii="PingFangSC-Medium, PingFang SC" w:hAnsi="PingFangSC-Medium, PingFang SC"/>
                <w:color w:val="4A4A4A"/>
                <w:sz w:val="27"/>
                <w:szCs w:val="27"/>
              </w:rPr>
              <w:t>"</w:t>
            </w:r>
            <w:r>
              <w:rPr>
                <w:rFonts w:ascii="PingFangSC-Medium, PingFang SC" w:hAnsi="PingFangSC-Medium, PingFang SC"/>
                <w:color w:val="4A4A4A"/>
                <w:sz w:val="27"/>
                <w:szCs w:val="27"/>
              </w:rPr>
              <w:t>《兽药管理条例》</w:t>
            </w:r>
            <w:r>
              <w:rPr>
                <w:rFonts w:ascii="PingFangSC-Medium, PingFang SC" w:hAnsi="PingFangSC-Medium, PingFang SC"/>
                <w:color w:val="4A4A4A"/>
                <w:sz w:val="27"/>
                <w:szCs w:val="27"/>
              </w:rPr>
              <w:t xml:space="preserve"> </w:t>
            </w:r>
            <w:r>
              <w:rPr>
                <w:rFonts w:ascii="PingFangSC-Medium, PingFang SC" w:hAnsi="PingFangSC-Medium, PingFang SC"/>
                <w:color w:val="4A4A4A"/>
                <w:sz w:val="27"/>
                <w:szCs w:val="27"/>
              </w:rPr>
              <w:t>第六十七条：违反本条例规定，兽药生产、经营企业把原料药销售给兽药生产企业以外的单位和个人的，或者兽药经营企业拆零销售原料药的，责令其立即改正，给予警告，没收违法所得，并处</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万元以上</w:t>
            </w:r>
            <w:r>
              <w:rPr>
                <w:rFonts w:ascii="PingFangSC-Medium, PingFang SC" w:hAnsi="PingFangSC-Medium, PingFang SC"/>
                <w:color w:val="4A4A4A"/>
                <w:sz w:val="27"/>
                <w:szCs w:val="27"/>
              </w:rPr>
              <w:t>5</w:t>
            </w:r>
            <w:r>
              <w:rPr>
                <w:rFonts w:ascii="PingFangSC-Medium, PingFang SC" w:hAnsi="PingFangSC-Medium, PingFang SC"/>
                <w:color w:val="4A4A4A"/>
                <w:sz w:val="27"/>
                <w:szCs w:val="27"/>
              </w:rPr>
              <w:t>万元以下罚款；情节严重的，吊销兽药生产许可证、兽药经营许可证；给他人造成损失的，依法承担赔偿责任。</w:t>
            </w:r>
            <w:r>
              <w:rPr>
                <w:rFonts w:ascii="PingFangSC-Medium, PingFang SC" w:hAnsi="PingFangSC-Medium, PingFang SC"/>
                <w:color w:val="4A4A4A"/>
                <w:sz w:val="27"/>
                <w:szCs w:val="27"/>
              </w:rPr>
              <w:t xml:space="preserve"> </w:t>
            </w:r>
            <w:r>
              <w:rPr>
                <w:rFonts w:ascii="PingFangSC-Medium, PingFang SC" w:hAnsi="PingFangSC-Medium, PingFang SC"/>
                <w:color w:val="4A4A4A"/>
                <w:sz w:val="27"/>
                <w:szCs w:val="27"/>
              </w:rPr>
              <w:t>第七十条：本条例规定的行政处罚由县级以上人民政府兽医行政主管部门决定；其中吊销兽药生产许可证、兽药经营许可证、撤销兽药批准证明文件或者责令停止兽药研究实验的，由发证、批准部门决定。</w:t>
            </w:r>
            <w:r>
              <w:rPr>
                <w:rFonts w:ascii="PingFangSC-Medium, PingFang SC" w:hAnsi="PingFangSC-Medium, PingFang SC"/>
                <w:color w:val="4A4A4A"/>
                <w:sz w:val="27"/>
                <w:szCs w:val="27"/>
              </w:rPr>
              <w:t>"</w:t>
            </w:r>
          </w:p>
        </w:tc>
      </w:tr>
      <w:tr w:rsidR="009B402E" w:rsidTr="008D439B">
        <w:tc>
          <w:tcPr>
            <w:tcW w:w="8522" w:type="dxa"/>
            <w:gridSpan w:val="2"/>
          </w:tcPr>
          <w:p w:rsidR="009B402E" w:rsidRDefault="009B402E" w:rsidP="008D439B">
            <w:r>
              <w:rPr>
                <w:rFonts w:ascii="微软雅黑" w:eastAsia="微软雅黑" w:hAnsi="微软雅黑" w:hint="eastAsia"/>
                <w:b/>
                <w:bCs/>
                <w:color w:val="0D1C28"/>
                <w:sz w:val="33"/>
                <w:szCs w:val="33"/>
              </w:rPr>
              <w:t>监管流程</w:t>
            </w:r>
          </w:p>
        </w:tc>
      </w:tr>
      <w:tr w:rsidR="009B402E" w:rsidTr="008D439B">
        <w:tc>
          <w:tcPr>
            <w:tcW w:w="8522" w:type="dxa"/>
            <w:gridSpan w:val="2"/>
          </w:tcPr>
          <w:p w:rsidR="009B402E" w:rsidRDefault="000F0016"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开展行政检查；</w:t>
            </w:r>
            <w:r>
              <w:rPr>
                <w:rFonts w:ascii="PingFangSC-Medium, PingFang SC" w:hAnsi="PingFangSC-Medium, PingFang SC"/>
                <w:color w:val="4A4A4A"/>
                <w:sz w:val="27"/>
                <w:szCs w:val="27"/>
              </w:rPr>
              <w:t xml:space="preserve"> 2.</w:t>
            </w:r>
            <w:r>
              <w:rPr>
                <w:rFonts w:ascii="PingFangSC-Medium, PingFang SC" w:hAnsi="PingFangSC-Medium, PingFang SC"/>
                <w:color w:val="4A4A4A"/>
                <w:sz w:val="27"/>
                <w:szCs w:val="27"/>
              </w:rPr>
              <w:t>对违法线索启动行政处罚程序；</w:t>
            </w:r>
            <w:r>
              <w:rPr>
                <w:rFonts w:ascii="PingFangSC-Medium, PingFang SC" w:hAnsi="PingFangSC-Medium, PingFang SC"/>
                <w:color w:val="4A4A4A"/>
                <w:sz w:val="27"/>
                <w:szCs w:val="27"/>
              </w:rPr>
              <w:t xml:space="preserve"> 3.</w:t>
            </w:r>
            <w:r>
              <w:rPr>
                <w:rFonts w:ascii="PingFangSC-Medium, PingFang SC" w:hAnsi="PingFangSC-Medium, PingFang SC"/>
                <w:color w:val="4A4A4A"/>
                <w:sz w:val="27"/>
                <w:szCs w:val="27"/>
              </w:rPr>
              <w:t>责令停止非法活动；</w:t>
            </w:r>
            <w:r>
              <w:rPr>
                <w:rFonts w:ascii="PingFangSC-Medium, PingFang SC" w:hAnsi="PingFangSC-Medium, PingFang SC"/>
                <w:color w:val="4A4A4A"/>
                <w:sz w:val="27"/>
                <w:szCs w:val="27"/>
              </w:rPr>
              <w:t xml:space="preserve"> 4.</w:t>
            </w:r>
            <w:r>
              <w:rPr>
                <w:rFonts w:ascii="PingFangSC-Medium, PingFang SC" w:hAnsi="PingFangSC-Medium, PingFang SC"/>
                <w:color w:val="4A4A4A"/>
                <w:sz w:val="27"/>
                <w:szCs w:val="27"/>
              </w:rPr>
              <w:t>进一步开展案件调查；</w:t>
            </w:r>
            <w:r>
              <w:rPr>
                <w:rFonts w:ascii="PingFangSC-Medium, PingFang SC" w:hAnsi="PingFangSC-Medium, PingFang SC"/>
                <w:color w:val="4A4A4A"/>
                <w:sz w:val="27"/>
                <w:szCs w:val="27"/>
              </w:rPr>
              <w:t xml:space="preserve"> 5.</w:t>
            </w:r>
            <w:r>
              <w:rPr>
                <w:rFonts w:ascii="PingFangSC-Medium, PingFang SC" w:hAnsi="PingFangSC-Medium, PingFang SC"/>
                <w:color w:val="4A4A4A"/>
                <w:sz w:val="27"/>
                <w:szCs w:val="27"/>
              </w:rPr>
              <w:t>做出行政处罚的决定；</w:t>
            </w:r>
            <w:r>
              <w:rPr>
                <w:rFonts w:ascii="PingFangSC-Medium, PingFang SC" w:hAnsi="PingFangSC-Medium, PingFang SC"/>
                <w:color w:val="4A4A4A"/>
                <w:sz w:val="27"/>
                <w:szCs w:val="27"/>
              </w:rPr>
              <w:t xml:space="preserve"> 6.</w:t>
            </w:r>
            <w:r>
              <w:rPr>
                <w:rFonts w:ascii="PingFangSC-Medium, PingFang SC" w:hAnsi="PingFangSC-Medium, PingFang SC"/>
                <w:color w:val="4A4A4A"/>
                <w:sz w:val="27"/>
                <w:szCs w:val="27"/>
              </w:rPr>
              <w:t>行政处罚决定的执行；</w:t>
            </w:r>
            <w:r>
              <w:rPr>
                <w:rFonts w:ascii="PingFangSC-Medium, PingFang SC" w:hAnsi="PingFangSC-Medium, PingFang SC"/>
                <w:color w:val="4A4A4A"/>
                <w:sz w:val="27"/>
                <w:szCs w:val="27"/>
              </w:rPr>
              <w:t xml:space="preserve"> 7.</w:t>
            </w:r>
            <w:r>
              <w:rPr>
                <w:rFonts w:ascii="PingFangSC-Medium, PingFang SC" w:hAnsi="PingFangSC-Medium, PingFang SC"/>
                <w:color w:val="4A4A4A"/>
                <w:sz w:val="27"/>
                <w:szCs w:val="27"/>
              </w:rPr>
              <w:t>结案，行政处罚归档。</w:t>
            </w:r>
            <w:r>
              <w:rPr>
                <w:rFonts w:ascii="PingFangSC-Medium, PingFang SC" w:hAnsi="PingFangSC-Medium, PingFang SC"/>
                <w:color w:val="4A4A4A"/>
                <w:sz w:val="27"/>
                <w:szCs w:val="27"/>
              </w:rPr>
              <w:t>"</w:t>
            </w:r>
          </w:p>
        </w:tc>
      </w:tr>
      <w:tr w:rsidR="009B402E" w:rsidTr="008D439B">
        <w:tc>
          <w:tcPr>
            <w:tcW w:w="8522" w:type="dxa"/>
            <w:gridSpan w:val="2"/>
          </w:tcPr>
          <w:p w:rsidR="009B402E" w:rsidRDefault="009B402E" w:rsidP="008D439B">
            <w:r>
              <w:rPr>
                <w:rFonts w:ascii="微软雅黑" w:eastAsia="微软雅黑" w:hAnsi="微软雅黑" w:hint="eastAsia"/>
                <w:b/>
                <w:bCs/>
                <w:color w:val="0D1C28"/>
                <w:sz w:val="33"/>
                <w:szCs w:val="33"/>
              </w:rPr>
              <w:t>监管结果</w:t>
            </w:r>
          </w:p>
        </w:tc>
      </w:tr>
      <w:tr w:rsidR="009B402E" w:rsidTr="008D439B">
        <w:tc>
          <w:tcPr>
            <w:tcW w:w="8522" w:type="dxa"/>
            <w:gridSpan w:val="2"/>
          </w:tcPr>
          <w:p w:rsidR="009B402E" w:rsidRDefault="000F0016"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责令停止非法生产、经营、注册等活动；</w:t>
            </w:r>
            <w:r>
              <w:rPr>
                <w:rFonts w:ascii="PingFangSC-Medium, PingFang SC" w:hAnsi="PingFangSC-Medium, PingFang SC"/>
                <w:color w:val="4A4A4A"/>
                <w:sz w:val="27"/>
                <w:szCs w:val="27"/>
              </w:rPr>
              <w:t xml:space="preserve"> 2.</w:t>
            </w:r>
            <w:r>
              <w:rPr>
                <w:rFonts w:ascii="PingFangSC-Medium, PingFang SC" w:hAnsi="PingFangSC-Medium, PingFang SC"/>
                <w:color w:val="4A4A4A"/>
                <w:sz w:val="27"/>
                <w:szCs w:val="27"/>
              </w:rPr>
              <w:t>作出罚款、没收非法财物的行政处罚；</w:t>
            </w:r>
            <w:r>
              <w:rPr>
                <w:rFonts w:ascii="PingFangSC-Medium, PingFang SC" w:hAnsi="PingFangSC-Medium, PingFang SC"/>
                <w:color w:val="4A4A4A"/>
                <w:sz w:val="27"/>
                <w:szCs w:val="27"/>
              </w:rPr>
              <w:t xml:space="preserve"> 3.</w:t>
            </w:r>
            <w:r>
              <w:rPr>
                <w:rFonts w:ascii="PingFangSC-Medium, PingFang SC" w:hAnsi="PingFangSC-Medium, PingFang SC"/>
                <w:color w:val="4A4A4A"/>
                <w:sz w:val="27"/>
                <w:szCs w:val="27"/>
              </w:rPr>
              <w:t>涉嫌犯罪的，移交公安机关。</w:t>
            </w:r>
            <w:r>
              <w:rPr>
                <w:rFonts w:ascii="PingFangSC-Medium, PingFang SC" w:hAnsi="PingFangSC-Medium, PingFang SC"/>
                <w:color w:val="4A4A4A"/>
                <w:sz w:val="27"/>
                <w:szCs w:val="27"/>
              </w:rPr>
              <w:t>"</w:t>
            </w:r>
          </w:p>
        </w:tc>
      </w:tr>
    </w:tbl>
    <w:p w:rsidR="000F0016" w:rsidRDefault="000F0016"/>
    <w:p w:rsidR="000F0016" w:rsidRDefault="000F0016">
      <w:pPr>
        <w:widowControl/>
        <w:jc w:val="left"/>
      </w:pPr>
      <w:r>
        <w:br w:type="page"/>
      </w:r>
    </w:p>
    <w:p w:rsidR="009B402E" w:rsidRDefault="009B402E"/>
    <w:tbl>
      <w:tblPr>
        <w:tblStyle w:val="a3"/>
        <w:tblW w:w="0" w:type="auto"/>
        <w:tblLook w:val="04A0"/>
      </w:tblPr>
      <w:tblGrid>
        <w:gridCol w:w="2376"/>
        <w:gridCol w:w="6146"/>
      </w:tblGrid>
      <w:tr w:rsidR="009B402E" w:rsidTr="008D439B">
        <w:tc>
          <w:tcPr>
            <w:tcW w:w="8522" w:type="dxa"/>
            <w:gridSpan w:val="2"/>
          </w:tcPr>
          <w:p w:rsidR="009B402E" w:rsidRDefault="000F0016" w:rsidP="008D439B">
            <w:r>
              <w:rPr>
                <w:rFonts w:ascii="微软雅黑" w:eastAsia="微软雅黑" w:hAnsi="微软雅黑" w:hint="eastAsia"/>
                <w:b/>
                <w:bCs/>
                <w:color w:val="333333"/>
                <w:sz w:val="33"/>
                <w:szCs w:val="33"/>
              </w:rPr>
              <w:t>对未依法取得养殖证的处罚</w:t>
            </w:r>
          </w:p>
        </w:tc>
      </w:tr>
      <w:tr w:rsidR="009B402E" w:rsidTr="008D439B">
        <w:tc>
          <w:tcPr>
            <w:tcW w:w="2376" w:type="dxa"/>
          </w:tcPr>
          <w:p w:rsidR="009B402E" w:rsidRDefault="009B402E" w:rsidP="008D439B">
            <w:r>
              <w:rPr>
                <w:rFonts w:ascii="PingFangSC-Medium, PingFang SC" w:hAnsi="PingFangSC-Medium, PingFang SC"/>
                <w:color w:val="000000"/>
                <w:szCs w:val="21"/>
                <w:shd w:val="clear" w:color="auto" w:fill="F2F2F2"/>
              </w:rPr>
              <w:t>监管部门</w:t>
            </w:r>
          </w:p>
        </w:tc>
        <w:tc>
          <w:tcPr>
            <w:tcW w:w="6146" w:type="dxa"/>
          </w:tcPr>
          <w:p w:rsidR="009B402E" w:rsidRDefault="009B402E" w:rsidP="008D439B">
            <w:r>
              <w:rPr>
                <w:rFonts w:ascii="PingFangSC-Medium, PingFang SC" w:hAnsi="PingFangSC-Medium, PingFang SC"/>
                <w:color w:val="000000"/>
                <w:szCs w:val="21"/>
              </w:rPr>
              <w:t>新乡市农业农村局</w:t>
            </w:r>
          </w:p>
        </w:tc>
      </w:tr>
      <w:tr w:rsidR="009B402E" w:rsidTr="008D439B">
        <w:tc>
          <w:tcPr>
            <w:tcW w:w="2376" w:type="dxa"/>
          </w:tcPr>
          <w:p w:rsidR="009B402E" w:rsidRDefault="009B402E" w:rsidP="008D439B">
            <w:r>
              <w:rPr>
                <w:rFonts w:ascii="PingFangSC-Medium, PingFang SC" w:hAnsi="PingFangSC-Medium, PingFang SC"/>
                <w:color w:val="000000"/>
                <w:szCs w:val="21"/>
                <w:shd w:val="clear" w:color="auto" w:fill="F2F2F2"/>
              </w:rPr>
              <w:t>监管层级</w:t>
            </w:r>
          </w:p>
        </w:tc>
        <w:tc>
          <w:tcPr>
            <w:tcW w:w="6146" w:type="dxa"/>
          </w:tcPr>
          <w:p w:rsidR="009B402E" w:rsidRPr="000F0016" w:rsidRDefault="000F0016" w:rsidP="000F0016">
            <w:pPr>
              <w:pStyle w:val="matters-truncate"/>
              <w:wordWrap w:val="0"/>
              <w:jc w:val="both"/>
              <w:textAlignment w:val="baseline"/>
              <w:rPr>
                <w:rFonts w:ascii="PingFangSC-Medium, PingFang SC" w:hAnsi="PingFangSC-Medium, PingFang SC" w:hint="eastAsia"/>
                <w:color w:val="000000"/>
                <w:sz w:val="19"/>
                <w:szCs w:val="19"/>
              </w:rPr>
            </w:pPr>
            <w:r>
              <w:rPr>
                <w:rFonts w:ascii="PingFangSC-Medium, PingFang SC" w:hAnsi="PingFangSC-Medium, PingFang SC"/>
                <w:color w:val="000000"/>
                <w:sz w:val="19"/>
                <w:szCs w:val="19"/>
              </w:rPr>
              <w:t>省级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市级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县级</w:t>
            </w:r>
            <w:r>
              <w:rPr>
                <w:rFonts w:ascii="PingFangSC-Medium, PingFang SC" w:hAnsi="PingFangSC-Medium, PingFang SC"/>
                <w:color w:val="000000"/>
                <w:sz w:val="19"/>
                <w:szCs w:val="19"/>
              </w:rPr>
              <w:t>;</w:t>
            </w:r>
          </w:p>
        </w:tc>
      </w:tr>
      <w:tr w:rsidR="009B402E" w:rsidTr="008D439B">
        <w:tc>
          <w:tcPr>
            <w:tcW w:w="8522" w:type="dxa"/>
            <w:gridSpan w:val="2"/>
          </w:tcPr>
          <w:p w:rsidR="009B402E" w:rsidRDefault="009B402E" w:rsidP="008D439B">
            <w:r>
              <w:rPr>
                <w:rFonts w:ascii="微软雅黑" w:eastAsia="微软雅黑" w:hAnsi="微软雅黑" w:hint="eastAsia"/>
                <w:b/>
                <w:bCs/>
                <w:color w:val="0D1C28"/>
                <w:sz w:val="33"/>
                <w:szCs w:val="33"/>
              </w:rPr>
              <w:t>设定依据</w:t>
            </w:r>
          </w:p>
        </w:tc>
      </w:tr>
      <w:tr w:rsidR="009B402E" w:rsidTr="008D439B">
        <w:tc>
          <w:tcPr>
            <w:tcW w:w="8522" w:type="dxa"/>
            <w:gridSpan w:val="2"/>
          </w:tcPr>
          <w:p w:rsidR="009B402E" w:rsidRDefault="000F0016" w:rsidP="008D439B">
            <w:r>
              <w:rPr>
                <w:rFonts w:ascii="PingFangSC-Medium, PingFang SC" w:hAnsi="PingFangSC-Medium, PingFang SC"/>
                <w:color w:val="4A4A4A"/>
                <w:sz w:val="27"/>
                <w:szCs w:val="27"/>
              </w:rPr>
              <w:t>《中华人民共和国渔业法》（</w:t>
            </w:r>
            <w:r>
              <w:rPr>
                <w:rFonts w:ascii="PingFangSC-Medium, PingFang SC" w:hAnsi="PingFangSC-Medium, PingFang SC"/>
                <w:color w:val="4A4A4A"/>
                <w:sz w:val="27"/>
                <w:szCs w:val="27"/>
              </w:rPr>
              <w:t>2013</w:t>
            </w:r>
            <w:r>
              <w:rPr>
                <w:rFonts w:ascii="PingFangSC-Medium, PingFang SC" w:hAnsi="PingFangSC-Medium, PingFang SC"/>
                <w:color w:val="4A4A4A"/>
                <w:sz w:val="27"/>
                <w:szCs w:val="27"/>
              </w:rPr>
              <w:t>年</w:t>
            </w:r>
            <w:r>
              <w:rPr>
                <w:rFonts w:ascii="PingFangSC-Medium, PingFang SC" w:hAnsi="PingFangSC-Medium, PingFang SC"/>
                <w:color w:val="4A4A4A"/>
                <w:sz w:val="27"/>
                <w:szCs w:val="27"/>
              </w:rPr>
              <w:t>12</w:t>
            </w:r>
            <w:r>
              <w:rPr>
                <w:rFonts w:ascii="PingFangSC-Medium, PingFang SC" w:hAnsi="PingFangSC-Medium, PingFang SC"/>
                <w:color w:val="4A4A4A"/>
                <w:sz w:val="27"/>
                <w:szCs w:val="27"/>
              </w:rPr>
              <w:t>月</w:t>
            </w:r>
            <w:r>
              <w:rPr>
                <w:rFonts w:ascii="PingFangSC-Medium, PingFang SC" w:hAnsi="PingFangSC-Medium, PingFang SC"/>
                <w:color w:val="4A4A4A"/>
                <w:sz w:val="27"/>
                <w:szCs w:val="27"/>
              </w:rPr>
              <w:t>28</w:t>
            </w:r>
            <w:r>
              <w:rPr>
                <w:rFonts w:ascii="PingFangSC-Medium, PingFang SC" w:hAnsi="PingFangSC-Medium, PingFang SC"/>
                <w:color w:val="4A4A4A"/>
                <w:sz w:val="27"/>
                <w:szCs w:val="27"/>
              </w:rPr>
              <w:t>日主席令第八号）第四十条，使用全民所有的水域、滩涂从事养殖生产，无正当理由使水域、滩涂荒芜满一年的，由发放养殖证的机关责令限期开发利用；逾期未开发利用的，吊销养殖证，可以并处一万元以下的罚款。</w:t>
            </w:r>
            <w:r>
              <w:rPr>
                <w:rFonts w:ascii="PingFangSC-Medium, PingFang SC" w:hAnsi="PingFangSC-Medium, PingFang SC"/>
                <w:color w:val="4A4A4A"/>
                <w:sz w:val="27"/>
                <w:szCs w:val="27"/>
              </w:rPr>
              <w:t xml:space="preserve"> </w:t>
            </w:r>
            <w:r>
              <w:rPr>
                <w:rFonts w:ascii="PingFangSC-Medium, PingFang SC" w:hAnsi="PingFangSC-Medium, PingFang SC"/>
                <w:color w:val="4A4A4A"/>
                <w:sz w:val="27"/>
                <w:szCs w:val="27"/>
              </w:rPr>
              <w:t xml:space="preserve">　　未依法取得养殖证擅自在全民所有的水域从事养殖生产的，责令改正，补办养殖证或者限期拆除养殖设施。</w:t>
            </w:r>
            <w:r>
              <w:rPr>
                <w:rFonts w:ascii="PingFangSC-Medium, PingFang SC" w:hAnsi="PingFangSC-Medium, PingFang SC"/>
                <w:color w:val="4A4A4A"/>
                <w:sz w:val="27"/>
                <w:szCs w:val="27"/>
              </w:rPr>
              <w:t xml:space="preserve"> </w:t>
            </w:r>
            <w:r>
              <w:rPr>
                <w:rFonts w:ascii="PingFangSC-Medium, PingFang SC" w:hAnsi="PingFangSC-Medium, PingFang SC"/>
                <w:color w:val="4A4A4A"/>
                <w:sz w:val="27"/>
                <w:szCs w:val="27"/>
              </w:rPr>
              <w:t xml:space="preserve">　　未依法取得养殖证或者超越养殖证许可范围在全民所有的水域从事养殖生产，妨碍航运、行洪的，责令限期拆除养殖设施，可以并处一万元以下的罚款。</w:t>
            </w:r>
          </w:p>
        </w:tc>
      </w:tr>
      <w:tr w:rsidR="009B402E" w:rsidTr="008D439B">
        <w:tc>
          <w:tcPr>
            <w:tcW w:w="8522" w:type="dxa"/>
            <w:gridSpan w:val="2"/>
          </w:tcPr>
          <w:p w:rsidR="009B402E" w:rsidRDefault="009B402E" w:rsidP="008D439B">
            <w:r>
              <w:rPr>
                <w:rFonts w:ascii="微软雅黑" w:eastAsia="微软雅黑" w:hAnsi="微软雅黑" w:hint="eastAsia"/>
                <w:b/>
                <w:bCs/>
                <w:color w:val="0D1C28"/>
                <w:sz w:val="33"/>
                <w:szCs w:val="33"/>
              </w:rPr>
              <w:t>监管流程</w:t>
            </w:r>
          </w:p>
        </w:tc>
      </w:tr>
      <w:tr w:rsidR="009B402E" w:rsidTr="008D439B">
        <w:tc>
          <w:tcPr>
            <w:tcW w:w="8522" w:type="dxa"/>
            <w:gridSpan w:val="2"/>
          </w:tcPr>
          <w:p w:rsidR="009B402E" w:rsidRDefault="004558F0"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建立监管对象目录；</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制定计划；</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抽取对象，开展日常检查。</w:t>
            </w:r>
          </w:p>
        </w:tc>
      </w:tr>
      <w:tr w:rsidR="009B402E" w:rsidTr="008D439B">
        <w:tc>
          <w:tcPr>
            <w:tcW w:w="8522" w:type="dxa"/>
            <w:gridSpan w:val="2"/>
          </w:tcPr>
          <w:p w:rsidR="009B402E" w:rsidRDefault="009B402E" w:rsidP="008D439B">
            <w:r>
              <w:rPr>
                <w:rFonts w:ascii="微软雅黑" w:eastAsia="微软雅黑" w:hAnsi="微软雅黑" w:hint="eastAsia"/>
                <w:b/>
                <w:bCs/>
                <w:color w:val="0D1C28"/>
                <w:sz w:val="33"/>
                <w:szCs w:val="33"/>
              </w:rPr>
              <w:t>监管结果</w:t>
            </w:r>
          </w:p>
        </w:tc>
      </w:tr>
      <w:tr w:rsidR="009B402E" w:rsidTr="008D439B">
        <w:tc>
          <w:tcPr>
            <w:tcW w:w="8522" w:type="dxa"/>
            <w:gridSpan w:val="2"/>
          </w:tcPr>
          <w:p w:rsidR="009B402E" w:rsidRDefault="004558F0"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未发现问题；</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发现问题责令改正；</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发现违法行为依法处理。</w:t>
            </w:r>
          </w:p>
        </w:tc>
      </w:tr>
    </w:tbl>
    <w:p w:rsidR="004558F0" w:rsidRDefault="004558F0"/>
    <w:p w:rsidR="004558F0" w:rsidRDefault="004558F0">
      <w:pPr>
        <w:widowControl/>
        <w:jc w:val="left"/>
      </w:pPr>
      <w:r>
        <w:br w:type="page"/>
      </w:r>
    </w:p>
    <w:p w:rsidR="009B402E" w:rsidRDefault="009B402E"/>
    <w:tbl>
      <w:tblPr>
        <w:tblStyle w:val="a3"/>
        <w:tblW w:w="0" w:type="auto"/>
        <w:tblLook w:val="04A0"/>
      </w:tblPr>
      <w:tblGrid>
        <w:gridCol w:w="2376"/>
        <w:gridCol w:w="6146"/>
      </w:tblGrid>
      <w:tr w:rsidR="000F0016" w:rsidTr="008D439B">
        <w:tc>
          <w:tcPr>
            <w:tcW w:w="8522" w:type="dxa"/>
            <w:gridSpan w:val="2"/>
          </w:tcPr>
          <w:p w:rsidR="000F0016" w:rsidRDefault="00392EFF" w:rsidP="008D439B">
            <w:r>
              <w:rPr>
                <w:rFonts w:ascii="微软雅黑" w:eastAsia="微软雅黑" w:hAnsi="微软雅黑" w:hint="eastAsia"/>
                <w:b/>
                <w:bCs/>
                <w:color w:val="333333"/>
                <w:sz w:val="33"/>
                <w:szCs w:val="33"/>
              </w:rPr>
              <w:t>对水产苗种未经产地检疫的处罚</w:t>
            </w:r>
          </w:p>
        </w:tc>
      </w:tr>
      <w:tr w:rsidR="000F0016" w:rsidTr="008D439B">
        <w:tc>
          <w:tcPr>
            <w:tcW w:w="2376" w:type="dxa"/>
          </w:tcPr>
          <w:p w:rsidR="000F0016" w:rsidRDefault="000F0016" w:rsidP="008D439B">
            <w:r>
              <w:rPr>
                <w:rFonts w:ascii="PingFangSC-Medium, PingFang SC" w:hAnsi="PingFangSC-Medium, PingFang SC"/>
                <w:color w:val="000000"/>
                <w:szCs w:val="21"/>
                <w:shd w:val="clear" w:color="auto" w:fill="F2F2F2"/>
              </w:rPr>
              <w:t>监管部门</w:t>
            </w:r>
          </w:p>
        </w:tc>
        <w:tc>
          <w:tcPr>
            <w:tcW w:w="6146" w:type="dxa"/>
          </w:tcPr>
          <w:p w:rsidR="000F0016" w:rsidRDefault="000F0016" w:rsidP="008D439B">
            <w:r>
              <w:rPr>
                <w:rFonts w:ascii="PingFangSC-Medium, PingFang SC" w:hAnsi="PingFangSC-Medium, PingFang SC"/>
                <w:color w:val="000000"/>
                <w:szCs w:val="21"/>
              </w:rPr>
              <w:t>新乡市农业农村局</w:t>
            </w:r>
          </w:p>
        </w:tc>
      </w:tr>
      <w:tr w:rsidR="000F0016" w:rsidTr="008D439B">
        <w:tc>
          <w:tcPr>
            <w:tcW w:w="2376" w:type="dxa"/>
          </w:tcPr>
          <w:p w:rsidR="000F0016" w:rsidRDefault="000F0016" w:rsidP="008D439B">
            <w:r>
              <w:rPr>
                <w:rFonts w:ascii="PingFangSC-Medium, PingFang SC" w:hAnsi="PingFangSC-Medium, PingFang SC"/>
                <w:color w:val="000000"/>
                <w:szCs w:val="21"/>
                <w:shd w:val="clear" w:color="auto" w:fill="F2F2F2"/>
              </w:rPr>
              <w:t>监管层级</w:t>
            </w:r>
          </w:p>
        </w:tc>
        <w:tc>
          <w:tcPr>
            <w:tcW w:w="6146" w:type="dxa"/>
          </w:tcPr>
          <w:p w:rsidR="000F0016" w:rsidRDefault="00392EFF" w:rsidP="008D439B">
            <w:r>
              <w:rPr>
                <w:rFonts w:ascii="PingFangSC-Medium, PingFang SC" w:hAnsi="PingFangSC-Medium, PingFang SC"/>
                <w:color w:val="000000"/>
                <w:sz w:val="19"/>
                <w:szCs w:val="19"/>
              </w:rPr>
              <w:t>省级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市级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县级</w:t>
            </w:r>
            <w:r>
              <w:rPr>
                <w:rFonts w:ascii="PingFangSC-Medium, PingFang SC" w:hAnsi="PingFangSC-Medium, PingFang SC"/>
                <w:color w:val="000000"/>
                <w:sz w:val="19"/>
                <w:szCs w:val="19"/>
              </w:rPr>
              <w:t>;</w:t>
            </w:r>
          </w:p>
        </w:tc>
      </w:tr>
      <w:tr w:rsidR="000F0016" w:rsidTr="008D439B">
        <w:tc>
          <w:tcPr>
            <w:tcW w:w="8522" w:type="dxa"/>
            <w:gridSpan w:val="2"/>
          </w:tcPr>
          <w:p w:rsidR="000F0016" w:rsidRDefault="000F0016" w:rsidP="008D439B">
            <w:r>
              <w:rPr>
                <w:rFonts w:ascii="微软雅黑" w:eastAsia="微软雅黑" w:hAnsi="微软雅黑" w:hint="eastAsia"/>
                <w:b/>
                <w:bCs/>
                <w:color w:val="0D1C28"/>
                <w:sz w:val="33"/>
                <w:szCs w:val="33"/>
              </w:rPr>
              <w:t>设定依据</w:t>
            </w:r>
          </w:p>
        </w:tc>
      </w:tr>
      <w:tr w:rsidR="000F0016" w:rsidTr="008D439B">
        <w:tc>
          <w:tcPr>
            <w:tcW w:w="8522" w:type="dxa"/>
            <w:gridSpan w:val="2"/>
          </w:tcPr>
          <w:p w:rsidR="000F0016" w:rsidRDefault="00392EFF" w:rsidP="008D439B">
            <w:r>
              <w:rPr>
                <w:rFonts w:ascii="PingFangSC-Medium, PingFang SC" w:hAnsi="PingFangSC-Medium, PingFang SC"/>
                <w:color w:val="4A4A4A"/>
                <w:sz w:val="27"/>
                <w:szCs w:val="27"/>
              </w:rPr>
              <w:t>第七十八条</w:t>
            </w:r>
            <w:r>
              <w:rPr>
                <w:rFonts w:ascii="PingFangSC-Medium, PingFang SC" w:hAnsi="PingFangSC-Medium, PingFang SC"/>
                <w:color w:val="4A4A4A"/>
                <w:sz w:val="27"/>
                <w:szCs w:val="27"/>
              </w:rPr>
              <w:t xml:space="preserve"> </w:t>
            </w:r>
            <w:r>
              <w:rPr>
                <w:rFonts w:ascii="PingFangSC-Medium, PingFang SC" w:hAnsi="PingFangSC-Medium, PingFang SC"/>
                <w:color w:val="4A4A4A"/>
                <w:sz w:val="27"/>
                <w:szCs w:val="27"/>
              </w:rPr>
              <w:t>违反本法规定，屠宰、经营、运输的动物未附有检疫证明，经营和运输的动物产品未附有检疫证明、检疫标志的，由动物卫生监督机构责令改正，处同类检疫合格动物、动物产品货值金额百分之十以上百分之五十以下罚款；对货主以外的承运人处运输费用一倍以上三倍以下罚款。</w:t>
            </w:r>
          </w:p>
        </w:tc>
      </w:tr>
      <w:tr w:rsidR="000F0016" w:rsidTr="008D439B">
        <w:tc>
          <w:tcPr>
            <w:tcW w:w="8522" w:type="dxa"/>
            <w:gridSpan w:val="2"/>
          </w:tcPr>
          <w:p w:rsidR="000F0016" w:rsidRDefault="000F0016" w:rsidP="008D439B">
            <w:r>
              <w:rPr>
                <w:rFonts w:ascii="微软雅黑" w:eastAsia="微软雅黑" w:hAnsi="微软雅黑" w:hint="eastAsia"/>
                <w:b/>
                <w:bCs/>
                <w:color w:val="0D1C28"/>
                <w:sz w:val="33"/>
                <w:szCs w:val="33"/>
              </w:rPr>
              <w:t>监管流程</w:t>
            </w:r>
          </w:p>
        </w:tc>
      </w:tr>
      <w:tr w:rsidR="000F0016" w:rsidTr="008D439B">
        <w:tc>
          <w:tcPr>
            <w:tcW w:w="8522" w:type="dxa"/>
            <w:gridSpan w:val="2"/>
          </w:tcPr>
          <w:p w:rsidR="000F0016" w:rsidRDefault="00392EFF"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建立监管对象目录；</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制定计划；</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抽取对象，开展日常检查。</w:t>
            </w:r>
          </w:p>
        </w:tc>
      </w:tr>
      <w:tr w:rsidR="000F0016" w:rsidTr="008D439B">
        <w:tc>
          <w:tcPr>
            <w:tcW w:w="8522" w:type="dxa"/>
            <w:gridSpan w:val="2"/>
          </w:tcPr>
          <w:p w:rsidR="000F0016" w:rsidRDefault="000F0016" w:rsidP="008D439B">
            <w:r>
              <w:rPr>
                <w:rFonts w:ascii="微软雅黑" w:eastAsia="微软雅黑" w:hAnsi="微软雅黑" w:hint="eastAsia"/>
                <w:b/>
                <w:bCs/>
                <w:color w:val="0D1C28"/>
                <w:sz w:val="33"/>
                <w:szCs w:val="33"/>
              </w:rPr>
              <w:t>监管结果</w:t>
            </w:r>
          </w:p>
        </w:tc>
      </w:tr>
      <w:tr w:rsidR="000F0016" w:rsidTr="008D439B">
        <w:tc>
          <w:tcPr>
            <w:tcW w:w="8522" w:type="dxa"/>
            <w:gridSpan w:val="2"/>
          </w:tcPr>
          <w:p w:rsidR="000F0016" w:rsidRDefault="00392EFF"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未发现问题；</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发现问题责令改正；</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发现违法行为依法处理。</w:t>
            </w:r>
          </w:p>
        </w:tc>
      </w:tr>
    </w:tbl>
    <w:p w:rsidR="00392EFF" w:rsidRDefault="00392EFF"/>
    <w:p w:rsidR="00392EFF" w:rsidRDefault="00392EFF">
      <w:pPr>
        <w:widowControl/>
        <w:jc w:val="left"/>
      </w:pPr>
      <w:r>
        <w:br w:type="page"/>
      </w:r>
    </w:p>
    <w:p w:rsidR="000F0016" w:rsidRDefault="000F0016"/>
    <w:tbl>
      <w:tblPr>
        <w:tblStyle w:val="a3"/>
        <w:tblW w:w="0" w:type="auto"/>
        <w:tblLook w:val="04A0"/>
      </w:tblPr>
      <w:tblGrid>
        <w:gridCol w:w="2376"/>
        <w:gridCol w:w="6146"/>
      </w:tblGrid>
      <w:tr w:rsidR="000F0016" w:rsidTr="008D439B">
        <w:tc>
          <w:tcPr>
            <w:tcW w:w="8522" w:type="dxa"/>
            <w:gridSpan w:val="2"/>
          </w:tcPr>
          <w:p w:rsidR="000F0016" w:rsidRDefault="00392EFF" w:rsidP="008D439B">
            <w:r>
              <w:rPr>
                <w:rFonts w:ascii="微软雅黑" w:eastAsia="微软雅黑" w:hAnsi="微软雅黑" w:hint="eastAsia"/>
                <w:b/>
                <w:bCs/>
                <w:color w:val="333333"/>
                <w:sz w:val="33"/>
                <w:szCs w:val="33"/>
              </w:rPr>
              <w:t>对非法进口、出口水产苗种的处罚</w:t>
            </w:r>
          </w:p>
        </w:tc>
      </w:tr>
      <w:tr w:rsidR="000F0016" w:rsidTr="008D439B">
        <w:tc>
          <w:tcPr>
            <w:tcW w:w="2376" w:type="dxa"/>
          </w:tcPr>
          <w:p w:rsidR="000F0016" w:rsidRDefault="000F0016" w:rsidP="008D439B">
            <w:r>
              <w:rPr>
                <w:rFonts w:ascii="PingFangSC-Medium, PingFang SC" w:hAnsi="PingFangSC-Medium, PingFang SC"/>
                <w:color w:val="000000"/>
                <w:szCs w:val="21"/>
                <w:shd w:val="clear" w:color="auto" w:fill="F2F2F2"/>
              </w:rPr>
              <w:t>监管部门</w:t>
            </w:r>
          </w:p>
        </w:tc>
        <w:tc>
          <w:tcPr>
            <w:tcW w:w="6146" w:type="dxa"/>
          </w:tcPr>
          <w:p w:rsidR="000F0016" w:rsidRDefault="000F0016" w:rsidP="008D439B">
            <w:r>
              <w:rPr>
                <w:rFonts w:ascii="PingFangSC-Medium, PingFang SC" w:hAnsi="PingFangSC-Medium, PingFang SC"/>
                <w:color w:val="000000"/>
                <w:szCs w:val="21"/>
              </w:rPr>
              <w:t>新乡市农业农村局</w:t>
            </w:r>
          </w:p>
        </w:tc>
      </w:tr>
      <w:tr w:rsidR="000F0016" w:rsidTr="008D439B">
        <w:tc>
          <w:tcPr>
            <w:tcW w:w="2376" w:type="dxa"/>
          </w:tcPr>
          <w:p w:rsidR="000F0016" w:rsidRDefault="000F0016" w:rsidP="008D439B">
            <w:r>
              <w:rPr>
                <w:rFonts w:ascii="PingFangSC-Medium, PingFang SC" w:hAnsi="PingFangSC-Medium, PingFang SC"/>
                <w:color w:val="000000"/>
                <w:szCs w:val="21"/>
                <w:shd w:val="clear" w:color="auto" w:fill="F2F2F2"/>
              </w:rPr>
              <w:t>监管层级</w:t>
            </w:r>
          </w:p>
        </w:tc>
        <w:tc>
          <w:tcPr>
            <w:tcW w:w="6146" w:type="dxa"/>
          </w:tcPr>
          <w:p w:rsidR="000F0016" w:rsidRDefault="00392EFF" w:rsidP="008D439B">
            <w:r>
              <w:rPr>
                <w:rFonts w:ascii="PingFangSC-Medium, PingFang SC" w:hAnsi="PingFangSC-Medium, PingFang SC"/>
                <w:color w:val="000000"/>
                <w:sz w:val="19"/>
                <w:szCs w:val="19"/>
              </w:rPr>
              <w:t>省级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市级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县级</w:t>
            </w:r>
            <w:r>
              <w:rPr>
                <w:rFonts w:ascii="PingFangSC-Medium, PingFang SC" w:hAnsi="PingFangSC-Medium, PingFang SC"/>
                <w:color w:val="000000"/>
                <w:sz w:val="19"/>
                <w:szCs w:val="19"/>
              </w:rPr>
              <w:t>;</w:t>
            </w:r>
          </w:p>
        </w:tc>
      </w:tr>
      <w:tr w:rsidR="000F0016" w:rsidTr="008D439B">
        <w:tc>
          <w:tcPr>
            <w:tcW w:w="8522" w:type="dxa"/>
            <w:gridSpan w:val="2"/>
          </w:tcPr>
          <w:p w:rsidR="000F0016" w:rsidRDefault="000F0016" w:rsidP="008D439B">
            <w:r>
              <w:rPr>
                <w:rFonts w:ascii="微软雅黑" w:eastAsia="微软雅黑" w:hAnsi="微软雅黑" w:hint="eastAsia"/>
                <w:b/>
                <w:bCs/>
                <w:color w:val="0D1C28"/>
                <w:sz w:val="33"/>
                <w:szCs w:val="33"/>
              </w:rPr>
              <w:t>设定依据</w:t>
            </w:r>
          </w:p>
        </w:tc>
      </w:tr>
      <w:tr w:rsidR="000F0016" w:rsidTr="008D439B">
        <w:tc>
          <w:tcPr>
            <w:tcW w:w="8522" w:type="dxa"/>
            <w:gridSpan w:val="2"/>
          </w:tcPr>
          <w:p w:rsidR="000F0016" w:rsidRDefault="00392EFF" w:rsidP="008D439B">
            <w:r>
              <w:rPr>
                <w:rFonts w:ascii="PingFangSC-Medium, PingFang SC" w:hAnsi="PingFangSC-Medium, PingFang SC"/>
                <w:color w:val="4A4A4A"/>
                <w:sz w:val="27"/>
                <w:szCs w:val="27"/>
              </w:rPr>
              <w:t>《中华人民共和国渔业法》（</w:t>
            </w:r>
            <w:r>
              <w:rPr>
                <w:rFonts w:ascii="PingFangSC-Medium, PingFang SC" w:hAnsi="PingFangSC-Medium, PingFang SC"/>
                <w:color w:val="4A4A4A"/>
                <w:sz w:val="27"/>
                <w:szCs w:val="27"/>
              </w:rPr>
              <w:t>2013</w:t>
            </w:r>
            <w:r>
              <w:rPr>
                <w:rFonts w:ascii="PingFangSC-Medium, PingFang SC" w:hAnsi="PingFangSC-Medium, PingFang SC"/>
                <w:color w:val="4A4A4A"/>
                <w:sz w:val="27"/>
                <w:szCs w:val="27"/>
              </w:rPr>
              <w:t>年</w:t>
            </w:r>
            <w:r>
              <w:rPr>
                <w:rFonts w:ascii="PingFangSC-Medium, PingFang SC" w:hAnsi="PingFangSC-Medium, PingFang SC"/>
                <w:color w:val="4A4A4A"/>
                <w:sz w:val="27"/>
                <w:szCs w:val="27"/>
              </w:rPr>
              <w:t>12</w:t>
            </w:r>
            <w:r>
              <w:rPr>
                <w:rFonts w:ascii="PingFangSC-Medium, PingFang SC" w:hAnsi="PingFangSC-Medium, PingFang SC"/>
                <w:color w:val="4A4A4A"/>
                <w:sz w:val="27"/>
                <w:szCs w:val="27"/>
              </w:rPr>
              <w:t>月</w:t>
            </w:r>
            <w:r>
              <w:rPr>
                <w:rFonts w:ascii="PingFangSC-Medium, PingFang SC" w:hAnsi="PingFangSC-Medium, PingFang SC"/>
                <w:color w:val="4A4A4A"/>
                <w:sz w:val="27"/>
                <w:szCs w:val="27"/>
              </w:rPr>
              <w:t>28</w:t>
            </w:r>
            <w:r>
              <w:rPr>
                <w:rFonts w:ascii="PingFangSC-Medium, PingFang SC" w:hAnsi="PingFangSC-Medium, PingFang SC"/>
                <w:color w:val="4A4A4A"/>
                <w:sz w:val="27"/>
                <w:szCs w:val="27"/>
              </w:rPr>
              <w:t>日主席令第八号）第四十四条，非法生产、进口、出口水产苗种的，没收苗种和违法所得，并处五万元以下的罚款。</w:t>
            </w:r>
          </w:p>
        </w:tc>
      </w:tr>
      <w:tr w:rsidR="000F0016" w:rsidTr="008D439B">
        <w:tc>
          <w:tcPr>
            <w:tcW w:w="8522" w:type="dxa"/>
            <w:gridSpan w:val="2"/>
          </w:tcPr>
          <w:p w:rsidR="000F0016" w:rsidRDefault="000F0016" w:rsidP="008D439B">
            <w:r>
              <w:rPr>
                <w:rFonts w:ascii="微软雅黑" w:eastAsia="微软雅黑" w:hAnsi="微软雅黑" w:hint="eastAsia"/>
                <w:b/>
                <w:bCs/>
                <w:color w:val="0D1C28"/>
                <w:sz w:val="33"/>
                <w:szCs w:val="33"/>
              </w:rPr>
              <w:t>监管流程</w:t>
            </w:r>
          </w:p>
        </w:tc>
      </w:tr>
      <w:tr w:rsidR="000F0016" w:rsidTr="008D439B">
        <w:tc>
          <w:tcPr>
            <w:tcW w:w="8522" w:type="dxa"/>
            <w:gridSpan w:val="2"/>
          </w:tcPr>
          <w:p w:rsidR="000F0016" w:rsidRDefault="00392EFF"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建立监管对象目录；</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制定计划；</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抽取对象，开展日常检查。</w:t>
            </w:r>
          </w:p>
        </w:tc>
      </w:tr>
      <w:tr w:rsidR="000F0016" w:rsidTr="008D439B">
        <w:tc>
          <w:tcPr>
            <w:tcW w:w="8522" w:type="dxa"/>
            <w:gridSpan w:val="2"/>
          </w:tcPr>
          <w:p w:rsidR="000F0016" w:rsidRDefault="000F0016" w:rsidP="008D439B">
            <w:r>
              <w:rPr>
                <w:rFonts w:ascii="微软雅黑" w:eastAsia="微软雅黑" w:hAnsi="微软雅黑" w:hint="eastAsia"/>
                <w:b/>
                <w:bCs/>
                <w:color w:val="0D1C28"/>
                <w:sz w:val="33"/>
                <w:szCs w:val="33"/>
              </w:rPr>
              <w:t>监管结果</w:t>
            </w:r>
          </w:p>
        </w:tc>
      </w:tr>
      <w:tr w:rsidR="000F0016" w:rsidTr="008D439B">
        <w:tc>
          <w:tcPr>
            <w:tcW w:w="8522" w:type="dxa"/>
            <w:gridSpan w:val="2"/>
          </w:tcPr>
          <w:p w:rsidR="000F0016" w:rsidRDefault="00392EFF"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未发现问题；</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发现问题责令改正；</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发现违法行为依法处理。</w:t>
            </w:r>
          </w:p>
        </w:tc>
      </w:tr>
    </w:tbl>
    <w:p w:rsidR="00392EFF" w:rsidRDefault="00392EFF"/>
    <w:p w:rsidR="00392EFF" w:rsidRDefault="00392EFF">
      <w:pPr>
        <w:widowControl/>
        <w:jc w:val="left"/>
      </w:pPr>
      <w:r>
        <w:br w:type="page"/>
      </w:r>
    </w:p>
    <w:p w:rsidR="000F0016" w:rsidRDefault="000F0016"/>
    <w:tbl>
      <w:tblPr>
        <w:tblStyle w:val="a3"/>
        <w:tblW w:w="0" w:type="auto"/>
        <w:tblLook w:val="04A0"/>
      </w:tblPr>
      <w:tblGrid>
        <w:gridCol w:w="2376"/>
        <w:gridCol w:w="6146"/>
      </w:tblGrid>
      <w:tr w:rsidR="000F0016" w:rsidTr="008D439B">
        <w:tc>
          <w:tcPr>
            <w:tcW w:w="8522" w:type="dxa"/>
            <w:gridSpan w:val="2"/>
          </w:tcPr>
          <w:p w:rsidR="000F0016" w:rsidRDefault="00392EFF" w:rsidP="008D439B">
            <w:r>
              <w:rPr>
                <w:rFonts w:ascii="微软雅黑" w:eastAsia="微软雅黑" w:hAnsi="微软雅黑" w:hint="eastAsia"/>
                <w:b/>
                <w:bCs/>
                <w:color w:val="333333"/>
                <w:sz w:val="33"/>
                <w:szCs w:val="33"/>
              </w:rPr>
              <w:t>对未依法取得水产苗种生产许可证的处罚</w:t>
            </w:r>
          </w:p>
        </w:tc>
      </w:tr>
      <w:tr w:rsidR="000F0016" w:rsidTr="008D439B">
        <w:tc>
          <w:tcPr>
            <w:tcW w:w="2376" w:type="dxa"/>
          </w:tcPr>
          <w:p w:rsidR="000F0016" w:rsidRDefault="000F0016" w:rsidP="008D439B">
            <w:r>
              <w:rPr>
                <w:rFonts w:ascii="PingFangSC-Medium, PingFang SC" w:hAnsi="PingFangSC-Medium, PingFang SC"/>
                <w:color w:val="000000"/>
                <w:szCs w:val="21"/>
                <w:shd w:val="clear" w:color="auto" w:fill="F2F2F2"/>
              </w:rPr>
              <w:t>监管部门</w:t>
            </w:r>
          </w:p>
        </w:tc>
        <w:tc>
          <w:tcPr>
            <w:tcW w:w="6146" w:type="dxa"/>
          </w:tcPr>
          <w:p w:rsidR="000F0016" w:rsidRDefault="000F0016" w:rsidP="008D439B">
            <w:r>
              <w:rPr>
                <w:rFonts w:ascii="PingFangSC-Medium, PingFang SC" w:hAnsi="PingFangSC-Medium, PingFang SC"/>
                <w:color w:val="000000"/>
                <w:szCs w:val="21"/>
              </w:rPr>
              <w:t>新乡市农业农村局</w:t>
            </w:r>
          </w:p>
        </w:tc>
      </w:tr>
      <w:tr w:rsidR="000F0016" w:rsidTr="008D439B">
        <w:tc>
          <w:tcPr>
            <w:tcW w:w="2376" w:type="dxa"/>
          </w:tcPr>
          <w:p w:rsidR="000F0016" w:rsidRDefault="000F0016" w:rsidP="008D439B">
            <w:r>
              <w:rPr>
                <w:rFonts w:ascii="PingFangSC-Medium, PingFang SC" w:hAnsi="PingFangSC-Medium, PingFang SC"/>
                <w:color w:val="000000"/>
                <w:szCs w:val="21"/>
                <w:shd w:val="clear" w:color="auto" w:fill="F2F2F2"/>
              </w:rPr>
              <w:t>监管层级</w:t>
            </w:r>
          </w:p>
        </w:tc>
        <w:tc>
          <w:tcPr>
            <w:tcW w:w="6146" w:type="dxa"/>
          </w:tcPr>
          <w:p w:rsidR="000F0016" w:rsidRPr="00392EFF" w:rsidRDefault="00392EFF" w:rsidP="00392EFF">
            <w:pPr>
              <w:pStyle w:val="matters-truncate"/>
              <w:wordWrap w:val="0"/>
              <w:jc w:val="both"/>
              <w:textAlignment w:val="baseline"/>
              <w:rPr>
                <w:rFonts w:ascii="PingFangSC-Medium, PingFang SC" w:hAnsi="PingFangSC-Medium, PingFang SC" w:hint="eastAsia"/>
                <w:color w:val="000000"/>
                <w:sz w:val="19"/>
                <w:szCs w:val="19"/>
              </w:rPr>
            </w:pPr>
            <w:r>
              <w:rPr>
                <w:rFonts w:ascii="PingFangSC-Medium, PingFang SC" w:hAnsi="PingFangSC-Medium, PingFang SC"/>
                <w:color w:val="000000"/>
                <w:sz w:val="19"/>
                <w:szCs w:val="19"/>
              </w:rPr>
              <w:t>省级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市级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县级</w:t>
            </w:r>
            <w:r>
              <w:rPr>
                <w:rFonts w:ascii="PingFangSC-Medium, PingFang SC" w:hAnsi="PingFangSC-Medium, PingFang SC"/>
                <w:color w:val="000000"/>
                <w:sz w:val="19"/>
                <w:szCs w:val="19"/>
              </w:rPr>
              <w:t>;</w:t>
            </w:r>
          </w:p>
        </w:tc>
      </w:tr>
      <w:tr w:rsidR="000F0016" w:rsidTr="008D439B">
        <w:tc>
          <w:tcPr>
            <w:tcW w:w="8522" w:type="dxa"/>
            <w:gridSpan w:val="2"/>
          </w:tcPr>
          <w:p w:rsidR="000F0016" w:rsidRDefault="000F0016" w:rsidP="008D439B">
            <w:r>
              <w:rPr>
                <w:rFonts w:ascii="微软雅黑" w:eastAsia="微软雅黑" w:hAnsi="微软雅黑" w:hint="eastAsia"/>
                <w:b/>
                <w:bCs/>
                <w:color w:val="0D1C28"/>
                <w:sz w:val="33"/>
                <w:szCs w:val="33"/>
              </w:rPr>
              <w:t>设定依据</w:t>
            </w:r>
          </w:p>
        </w:tc>
      </w:tr>
      <w:tr w:rsidR="000F0016" w:rsidTr="008D439B">
        <w:tc>
          <w:tcPr>
            <w:tcW w:w="8522" w:type="dxa"/>
            <w:gridSpan w:val="2"/>
          </w:tcPr>
          <w:p w:rsidR="000F0016" w:rsidRDefault="00392EFF" w:rsidP="008D439B">
            <w:r>
              <w:rPr>
                <w:rFonts w:ascii="PingFangSC-Medium, PingFang SC" w:hAnsi="PingFangSC-Medium, PingFang SC"/>
                <w:color w:val="4A4A4A"/>
                <w:sz w:val="27"/>
                <w:szCs w:val="27"/>
              </w:rPr>
              <w:t>《中华人民共和国渔业法》（</w:t>
            </w:r>
            <w:r>
              <w:rPr>
                <w:rFonts w:ascii="PingFangSC-Medium, PingFang SC" w:hAnsi="PingFangSC-Medium, PingFang SC"/>
                <w:color w:val="4A4A4A"/>
                <w:sz w:val="27"/>
                <w:szCs w:val="27"/>
              </w:rPr>
              <w:t>2013</w:t>
            </w:r>
            <w:r>
              <w:rPr>
                <w:rFonts w:ascii="PingFangSC-Medium, PingFang SC" w:hAnsi="PingFangSC-Medium, PingFang SC"/>
                <w:color w:val="4A4A4A"/>
                <w:sz w:val="27"/>
                <w:szCs w:val="27"/>
              </w:rPr>
              <w:t>年</w:t>
            </w:r>
            <w:r>
              <w:rPr>
                <w:rFonts w:ascii="PingFangSC-Medium, PingFang SC" w:hAnsi="PingFangSC-Medium, PingFang SC"/>
                <w:color w:val="4A4A4A"/>
                <w:sz w:val="27"/>
                <w:szCs w:val="27"/>
              </w:rPr>
              <w:t>12</w:t>
            </w:r>
            <w:r>
              <w:rPr>
                <w:rFonts w:ascii="PingFangSC-Medium, PingFang SC" w:hAnsi="PingFangSC-Medium, PingFang SC"/>
                <w:color w:val="4A4A4A"/>
                <w:sz w:val="27"/>
                <w:szCs w:val="27"/>
              </w:rPr>
              <w:t>月</w:t>
            </w:r>
            <w:r>
              <w:rPr>
                <w:rFonts w:ascii="PingFangSC-Medium, PingFang SC" w:hAnsi="PingFangSC-Medium, PingFang SC"/>
                <w:color w:val="4A4A4A"/>
                <w:sz w:val="27"/>
                <w:szCs w:val="27"/>
              </w:rPr>
              <w:t>28</w:t>
            </w:r>
            <w:r>
              <w:rPr>
                <w:rFonts w:ascii="PingFangSC-Medium, PingFang SC" w:hAnsi="PingFangSC-Medium, PingFang SC"/>
                <w:color w:val="4A4A4A"/>
                <w:sz w:val="27"/>
                <w:szCs w:val="27"/>
              </w:rPr>
              <w:t>日主席令第八号）第四十四条，非法生产、进口、出口水产苗种的，没收苗种和违法所得，并处五万元以下的罚款。</w:t>
            </w:r>
          </w:p>
        </w:tc>
      </w:tr>
      <w:tr w:rsidR="000F0016" w:rsidTr="008D439B">
        <w:tc>
          <w:tcPr>
            <w:tcW w:w="8522" w:type="dxa"/>
            <w:gridSpan w:val="2"/>
          </w:tcPr>
          <w:p w:rsidR="000F0016" w:rsidRDefault="000F0016" w:rsidP="008D439B">
            <w:r>
              <w:rPr>
                <w:rFonts w:ascii="微软雅黑" w:eastAsia="微软雅黑" w:hAnsi="微软雅黑" w:hint="eastAsia"/>
                <w:b/>
                <w:bCs/>
                <w:color w:val="0D1C28"/>
                <w:sz w:val="33"/>
                <w:szCs w:val="33"/>
              </w:rPr>
              <w:t>监管流程</w:t>
            </w:r>
          </w:p>
        </w:tc>
      </w:tr>
      <w:tr w:rsidR="000F0016" w:rsidTr="008D439B">
        <w:tc>
          <w:tcPr>
            <w:tcW w:w="8522" w:type="dxa"/>
            <w:gridSpan w:val="2"/>
          </w:tcPr>
          <w:p w:rsidR="000F0016" w:rsidRDefault="00392EFF"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建立监管对象目录；</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制定计划；</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抽取对象，开展日常检查。</w:t>
            </w:r>
          </w:p>
        </w:tc>
      </w:tr>
      <w:tr w:rsidR="000F0016" w:rsidTr="008D439B">
        <w:tc>
          <w:tcPr>
            <w:tcW w:w="8522" w:type="dxa"/>
            <w:gridSpan w:val="2"/>
          </w:tcPr>
          <w:p w:rsidR="000F0016" w:rsidRDefault="000F0016" w:rsidP="008D439B">
            <w:r>
              <w:rPr>
                <w:rFonts w:ascii="微软雅黑" w:eastAsia="微软雅黑" w:hAnsi="微软雅黑" w:hint="eastAsia"/>
                <w:b/>
                <w:bCs/>
                <w:color w:val="0D1C28"/>
                <w:sz w:val="33"/>
                <w:szCs w:val="33"/>
              </w:rPr>
              <w:t>监管结果</w:t>
            </w:r>
          </w:p>
        </w:tc>
      </w:tr>
      <w:tr w:rsidR="000F0016" w:rsidTr="008D439B">
        <w:tc>
          <w:tcPr>
            <w:tcW w:w="8522" w:type="dxa"/>
            <w:gridSpan w:val="2"/>
          </w:tcPr>
          <w:p w:rsidR="000F0016" w:rsidRDefault="00392EFF"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未发现问题；</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发现问题责令改正；</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发现违法行为依法处理。</w:t>
            </w:r>
          </w:p>
        </w:tc>
      </w:tr>
    </w:tbl>
    <w:p w:rsidR="00392EFF" w:rsidRDefault="00392EFF"/>
    <w:p w:rsidR="00392EFF" w:rsidRDefault="00392EFF">
      <w:pPr>
        <w:widowControl/>
        <w:jc w:val="left"/>
      </w:pPr>
      <w:r>
        <w:br w:type="page"/>
      </w:r>
    </w:p>
    <w:p w:rsidR="000F0016" w:rsidRDefault="00392EFF">
      <w:r>
        <w:rPr>
          <w:rFonts w:hint="eastAsia"/>
        </w:rPr>
        <w:lastRenderedPageBreak/>
        <w:t>行政强制</w:t>
      </w:r>
    </w:p>
    <w:tbl>
      <w:tblPr>
        <w:tblStyle w:val="a3"/>
        <w:tblW w:w="0" w:type="auto"/>
        <w:tblLook w:val="04A0"/>
      </w:tblPr>
      <w:tblGrid>
        <w:gridCol w:w="2376"/>
        <w:gridCol w:w="6146"/>
      </w:tblGrid>
      <w:tr w:rsidR="000F0016" w:rsidTr="008D439B">
        <w:tc>
          <w:tcPr>
            <w:tcW w:w="8522" w:type="dxa"/>
            <w:gridSpan w:val="2"/>
          </w:tcPr>
          <w:p w:rsidR="000F0016" w:rsidRPr="00392EFF" w:rsidRDefault="00392EFF" w:rsidP="00392EFF">
            <w:pPr>
              <w:widowControl/>
              <w:spacing w:line="516" w:lineRule="atLeast"/>
              <w:jc w:val="left"/>
              <w:textAlignment w:val="baseline"/>
              <w:rPr>
                <w:rFonts w:ascii="微软雅黑" w:eastAsia="微软雅黑" w:hAnsi="微软雅黑" w:cs="宋体"/>
                <w:b/>
                <w:bCs/>
                <w:color w:val="333333"/>
                <w:kern w:val="0"/>
                <w:sz w:val="33"/>
                <w:szCs w:val="33"/>
              </w:rPr>
            </w:pPr>
            <w:r w:rsidRPr="00392EFF">
              <w:rPr>
                <w:rFonts w:ascii="微软雅黑" w:eastAsia="微软雅黑" w:hAnsi="微软雅黑" w:cs="宋体" w:hint="eastAsia"/>
                <w:b/>
                <w:bCs/>
                <w:color w:val="333333"/>
                <w:kern w:val="0"/>
                <w:sz w:val="33"/>
                <w:szCs w:val="33"/>
                <w:bdr w:val="none" w:sz="0" w:space="0" w:color="auto" w:frame="1"/>
              </w:rPr>
              <w:t>对非法研究、试验、生产、加工，经营或者进出口农业转基因生物的行政强制</w:t>
            </w:r>
          </w:p>
        </w:tc>
      </w:tr>
      <w:tr w:rsidR="000F0016" w:rsidTr="008D439B">
        <w:tc>
          <w:tcPr>
            <w:tcW w:w="2376" w:type="dxa"/>
          </w:tcPr>
          <w:p w:rsidR="000F0016" w:rsidRDefault="000F0016" w:rsidP="008D439B">
            <w:r>
              <w:rPr>
                <w:rFonts w:ascii="PingFangSC-Medium, PingFang SC" w:hAnsi="PingFangSC-Medium, PingFang SC"/>
                <w:color w:val="000000"/>
                <w:szCs w:val="21"/>
                <w:shd w:val="clear" w:color="auto" w:fill="F2F2F2"/>
              </w:rPr>
              <w:t>监管部门</w:t>
            </w:r>
          </w:p>
        </w:tc>
        <w:tc>
          <w:tcPr>
            <w:tcW w:w="6146" w:type="dxa"/>
          </w:tcPr>
          <w:p w:rsidR="000F0016" w:rsidRDefault="000F0016" w:rsidP="008D439B">
            <w:r>
              <w:rPr>
                <w:rFonts w:ascii="PingFangSC-Medium, PingFang SC" w:hAnsi="PingFangSC-Medium, PingFang SC"/>
                <w:color w:val="000000"/>
                <w:szCs w:val="21"/>
              </w:rPr>
              <w:t>新乡市农业农村局</w:t>
            </w:r>
          </w:p>
        </w:tc>
      </w:tr>
      <w:tr w:rsidR="000F0016" w:rsidTr="008D439B">
        <w:tc>
          <w:tcPr>
            <w:tcW w:w="2376" w:type="dxa"/>
          </w:tcPr>
          <w:p w:rsidR="000F0016" w:rsidRDefault="000F0016" w:rsidP="008D439B">
            <w:r>
              <w:rPr>
                <w:rFonts w:ascii="PingFangSC-Medium, PingFang SC" w:hAnsi="PingFangSC-Medium, PingFang SC"/>
                <w:color w:val="000000"/>
                <w:szCs w:val="21"/>
                <w:shd w:val="clear" w:color="auto" w:fill="F2F2F2"/>
              </w:rPr>
              <w:t>监管层级</w:t>
            </w:r>
          </w:p>
        </w:tc>
        <w:tc>
          <w:tcPr>
            <w:tcW w:w="6146" w:type="dxa"/>
          </w:tcPr>
          <w:p w:rsidR="000F0016" w:rsidRDefault="00392EFF" w:rsidP="008D439B">
            <w:r>
              <w:rPr>
                <w:rFonts w:ascii="PingFangSC-Medium, PingFang SC" w:hAnsi="PingFangSC-Medium, PingFang SC"/>
                <w:color w:val="000000"/>
                <w:sz w:val="19"/>
                <w:szCs w:val="19"/>
              </w:rPr>
              <w:t>国家级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省级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市级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县级</w:t>
            </w:r>
            <w:r>
              <w:rPr>
                <w:rFonts w:ascii="PingFangSC-Medium, PingFang SC" w:hAnsi="PingFangSC-Medium, PingFang SC"/>
                <w:color w:val="000000"/>
                <w:sz w:val="19"/>
                <w:szCs w:val="19"/>
              </w:rPr>
              <w:t>;</w:t>
            </w:r>
          </w:p>
        </w:tc>
      </w:tr>
      <w:tr w:rsidR="000F0016" w:rsidTr="008D439B">
        <w:tc>
          <w:tcPr>
            <w:tcW w:w="8522" w:type="dxa"/>
            <w:gridSpan w:val="2"/>
          </w:tcPr>
          <w:p w:rsidR="000F0016" w:rsidRDefault="000F0016" w:rsidP="008D439B">
            <w:r>
              <w:rPr>
                <w:rFonts w:ascii="微软雅黑" w:eastAsia="微软雅黑" w:hAnsi="微软雅黑" w:hint="eastAsia"/>
                <w:b/>
                <w:bCs/>
                <w:color w:val="0D1C28"/>
                <w:sz w:val="33"/>
                <w:szCs w:val="33"/>
              </w:rPr>
              <w:t>设定依据</w:t>
            </w:r>
          </w:p>
        </w:tc>
      </w:tr>
      <w:tr w:rsidR="000F0016" w:rsidTr="008D439B">
        <w:tc>
          <w:tcPr>
            <w:tcW w:w="8522" w:type="dxa"/>
            <w:gridSpan w:val="2"/>
          </w:tcPr>
          <w:p w:rsidR="000F0016" w:rsidRDefault="00392EFF" w:rsidP="008D439B">
            <w:r>
              <w:rPr>
                <w:rFonts w:ascii="PingFangSC-Medium, PingFang SC" w:hAnsi="PingFangSC-Medium, PingFang SC"/>
                <w:color w:val="4A4A4A"/>
                <w:sz w:val="27"/>
                <w:szCs w:val="27"/>
              </w:rPr>
              <w:t>《农业转基因生物安全管理条例》第三十八条：</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农业行政主管部门履行监督检查职责时，有权采取下列措施：（一）询问被检查的研究、试验、生产、加工、经营或者进口、出口的单位和个人、利害关系人、证明人，并要求其提供与农业转基因生物安全有关的证明材料或者其他资料；（二）查阅或者复制农业转基因生物研究、试验、生产、加工、经营或者进口、出口的有关档案、账册和资料等；（三）要求有关单位和个人就有关农业转基因生物安全的问题作出说明；（四）责令违反农业转基因生物安全管理的单位和个人停止违法行为；（五）在紧急情况下，对非法研究、试验、生产、加工，经营或者进口、出口的农业转基因生物实施封存或者扣押。</w:t>
            </w:r>
            <w:r>
              <w:rPr>
                <w:rFonts w:ascii="PingFangSC-Medium, PingFang SC" w:hAnsi="PingFangSC-Medium, PingFang SC"/>
                <w:color w:val="4A4A4A"/>
                <w:sz w:val="27"/>
                <w:szCs w:val="27"/>
              </w:rPr>
              <w:t>”</w:t>
            </w:r>
          </w:p>
        </w:tc>
      </w:tr>
      <w:tr w:rsidR="000F0016" w:rsidTr="008D439B">
        <w:tc>
          <w:tcPr>
            <w:tcW w:w="8522" w:type="dxa"/>
            <w:gridSpan w:val="2"/>
          </w:tcPr>
          <w:p w:rsidR="000F0016" w:rsidRDefault="000F0016" w:rsidP="008D439B">
            <w:r>
              <w:rPr>
                <w:rFonts w:ascii="微软雅黑" w:eastAsia="微软雅黑" w:hAnsi="微软雅黑" w:hint="eastAsia"/>
                <w:b/>
                <w:bCs/>
                <w:color w:val="0D1C28"/>
                <w:sz w:val="33"/>
                <w:szCs w:val="33"/>
              </w:rPr>
              <w:t>监管流程</w:t>
            </w:r>
          </w:p>
        </w:tc>
      </w:tr>
      <w:tr w:rsidR="000F0016" w:rsidTr="008D439B">
        <w:tc>
          <w:tcPr>
            <w:tcW w:w="8522" w:type="dxa"/>
            <w:gridSpan w:val="2"/>
          </w:tcPr>
          <w:p w:rsidR="000F0016" w:rsidRDefault="00392EFF"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、制定监管计划；</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、选定有关从事转基因生物活动的单位开展行政检查；</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紧急情况下，对农业转基因生物实施封存或者扣押；</w:t>
            </w:r>
            <w:r>
              <w:rPr>
                <w:rFonts w:ascii="PingFangSC-Medium, PingFang SC" w:hAnsi="PingFangSC-Medium, PingFang SC"/>
                <w:color w:val="4A4A4A"/>
                <w:sz w:val="27"/>
                <w:szCs w:val="27"/>
              </w:rPr>
              <w:t>4</w:t>
            </w:r>
            <w:r>
              <w:rPr>
                <w:rFonts w:ascii="PingFangSC-Medium, PingFang SC" w:hAnsi="PingFangSC-Medium, PingFang SC"/>
                <w:color w:val="4A4A4A"/>
                <w:sz w:val="27"/>
                <w:szCs w:val="27"/>
              </w:rPr>
              <w:t>、行政强制材料归档。</w:t>
            </w:r>
          </w:p>
        </w:tc>
      </w:tr>
      <w:tr w:rsidR="000F0016" w:rsidTr="008D439B">
        <w:tc>
          <w:tcPr>
            <w:tcW w:w="8522" w:type="dxa"/>
            <w:gridSpan w:val="2"/>
          </w:tcPr>
          <w:p w:rsidR="000F0016" w:rsidRDefault="000F0016" w:rsidP="008D439B">
            <w:r>
              <w:rPr>
                <w:rFonts w:ascii="微软雅黑" w:eastAsia="微软雅黑" w:hAnsi="微软雅黑" w:hint="eastAsia"/>
                <w:b/>
                <w:bCs/>
                <w:color w:val="0D1C28"/>
                <w:sz w:val="33"/>
                <w:szCs w:val="33"/>
              </w:rPr>
              <w:t>监管结果</w:t>
            </w:r>
          </w:p>
        </w:tc>
      </w:tr>
      <w:tr w:rsidR="000F0016" w:rsidTr="008D439B">
        <w:tc>
          <w:tcPr>
            <w:tcW w:w="8522" w:type="dxa"/>
            <w:gridSpan w:val="2"/>
          </w:tcPr>
          <w:p w:rsidR="000F0016" w:rsidRDefault="00392EFF"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、发现问题，作出责令整改等行政命令；</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、紧急情况下，对农业转基因生物实施封存或者扣押；；</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、根据案件调查结果，依法解除农业转基</w:t>
            </w:r>
            <w:r>
              <w:rPr>
                <w:rFonts w:ascii="PingFangSC-Medium, PingFang SC" w:hAnsi="PingFangSC-Medium, PingFang SC"/>
                <w:color w:val="4A4A4A"/>
                <w:sz w:val="27"/>
                <w:szCs w:val="27"/>
              </w:rPr>
              <w:lastRenderedPageBreak/>
              <w:t>因生物行政强制</w:t>
            </w:r>
          </w:p>
        </w:tc>
      </w:tr>
    </w:tbl>
    <w:p w:rsidR="00392EFF" w:rsidRDefault="00392EFF"/>
    <w:p w:rsidR="00392EFF" w:rsidRDefault="00392EFF">
      <w:pPr>
        <w:widowControl/>
        <w:jc w:val="left"/>
      </w:pPr>
      <w:r>
        <w:br w:type="page"/>
      </w:r>
    </w:p>
    <w:p w:rsidR="000F0016" w:rsidRDefault="000F0016"/>
    <w:tbl>
      <w:tblPr>
        <w:tblStyle w:val="a3"/>
        <w:tblW w:w="0" w:type="auto"/>
        <w:tblLook w:val="04A0"/>
      </w:tblPr>
      <w:tblGrid>
        <w:gridCol w:w="2376"/>
        <w:gridCol w:w="6146"/>
      </w:tblGrid>
      <w:tr w:rsidR="000F0016" w:rsidTr="008D439B">
        <w:tc>
          <w:tcPr>
            <w:tcW w:w="8522" w:type="dxa"/>
            <w:gridSpan w:val="2"/>
          </w:tcPr>
          <w:p w:rsidR="000F0016" w:rsidRDefault="00392EFF" w:rsidP="008D439B">
            <w:r>
              <w:rPr>
                <w:rFonts w:ascii="微软雅黑" w:eastAsia="微软雅黑" w:hAnsi="微软雅黑" w:hint="eastAsia"/>
                <w:b/>
                <w:bCs/>
                <w:color w:val="333333"/>
                <w:sz w:val="33"/>
                <w:szCs w:val="33"/>
              </w:rPr>
              <w:t>对有证据证明可能是假、劣兽药的行政强制</w:t>
            </w:r>
          </w:p>
        </w:tc>
      </w:tr>
      <w:tr w:rsidR="000F0016" w:rsidTr="008D439B">
        <w:tc>
          <w:tcPr>
            <w:tcW w:w="2376" w:type="dxa"/>
          </w:tcPr>
          <w:p w:rsidR="000F0016" w:rsidRDefault="000F0016" w:rsidP="008D439B">
            <w:r>
              <w:rPr>
                <w:rFonts w:ascii="PingFangSC-Medium, PingFang SC" w:hAnsi="PingFangSC-Medium, PingFang SC"/>
                <w:color w:val="000000"/>
                <w:szCs w:val="21"/>
                <w:shd w:val="clear" w:color="auto" w:fill="F2F2F2"/>
              </w:rPr>
              <w:t>监管部门</w:t>
            </w:r>
          </w:p>
        </w:tc>
        <w:tc>
          <w:tcPr>
            <w:tcW w:w="6146" w:type="dxa"/>
          </w:tcPr>
          <w:p w:rsidR="000F0016" w:rsidRDefault="000F0016" w:rsidP="008D439B">
            <w:r>
              <w:rPr>
                <w:rFonts w:ascii="PingFangSC-Medium, PingFang SC" w:hAnsi="PingFangSC-Medium, PingFang SC"/>
                <w:color w:val="000000"/>
                <w:szCs w:val="21"/>
              </w:rPr>
              <w:t>新乡市农业农村局</w:t>
            </w:r>
          </w:p>
        </w:tc>
      </w:tr>
      <w:tr w:rsidR="000F0016" w:rsidTr="008D439B">
        <w:tc>
          <w:tcPr>
            <w:tcW w:w="2376" w:type="dxa"/>
          </w:tcPr>
          <w:p w:rsidR="000F0016" w:rsidRDefault="000F0016" w:rsidP="008D439B">
            <w:r>
              <w:rPr>
                <w:rFonts w:ascii="PingFangSC-Medium, PingFang SC" w:hAnsi="PingFangSC-Medium, PingFang SC"/>
                <w:color w:val="000000"/>
                <w:szCs w:val="21"/>
                <w:shd w:val="clear" w:color="auto" w:fill="F2F2F2"/>
              </w:rPr>
              <w:t>监管层级</w:t>
            </w:r>
          </w:p>
        </w:tc>
        <w:tc>
          <w:tcPr>
            <w:tcW w:w="6146" w:type="dxa"/>
          </w:tcPr>
          <w:p w:rsidR="000F0016" w:rsidRDefault="00392EFF" w:rsidP="008D439B">
            <w:r>
              <w:rPr>
                <w:rFonts w:ascii="PingFangSC-Medium, PingFang SC" w:hAnsi="PingFangSC-Medium, PingFang SC"/>
                <w:color w:val="000000"/>
                <w:sz w:val="19"/>
                <w:szCs w:val="19"/>
              </w:rPr>
              <w:t>省级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市级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县级</w:t>
            </w:r>
            <w:r>
              <w:rPr>
                <w:rFonts w:ascii="PingFangSC-Medium, PingFang SC" w:hAnsi="PingFangSC-Medium, PingFang SC"/>
                <w:color w:val="000000"/>
                <w:sz w:val="19"/>
                <w:szCs w:val="19"/>
              </w:rPr>
              <w:t>;</w:t>
            </w:r>
          </w:p>
        </w:tc>
      </w:tr>
      <w:tr w:rsidR="000F0016" w:rsidTr="008D439B">
        <w:tc>
          <w:tcPr>
            <w:tcW w:w="8522" w:type="dxa"/>
            <w:gridSpan w:val="2"/>
          </w:tcPr>
          <w:p w:rsidR="000F0016" w:rsidRDefault="000F0016" w:rsidP="008D439B">
            <w:r>
              <w:rPr>
                <w:rFonts w:ascii="微软雅黑" w:eastAsia="微软雅黑" w:hAnsi="微软雅黑" w:hint="eastAsia"/>
                <w:b/>
                <w:bCs/>
                <w:color w:val="0D1C28"/>
                <w:sz w:val="33"/>
                <w:szCs w:val="33"/>
              </w:rPr>
              <w:t>设定依据</w:t>
            </w:r>
          </w:p>
        </w:tc>
      </w:tr>
      <w:tr w:rsidR="000F0016" w:rsidTr="008D439B">
        <w:tc>
          <w:tcPr>
            <w:tcW w:w="8522" w:type="dxa"/>
            <w:gridSpan w:val="2"/>
          </w:tcPr>
          <w:p w:rsidR="000F0016" w:rsidRDefault="00392EFF" w:rsidP="008D439B">
            <w:r>
              <w:rPr>
                <w:rFonts w:ascii="PingFangSC-Medium, PingFang SC" w:hAnsi="PingFangSC-Medium, PingFang SC"/>
                <w:color w:val="4A4A4A"/>
                <w:sz w:val="27"/>
                <w:szCs w:val="27"/>
              </w:rPr>
              <w:t>第四十六条</w:t>
            </w:r>
            <w:r>
              <w:rPr>
                <w:rFonts w:ascii="PingFangSC-Medium, PingFang SC" w:hAnsi="PingFangSC-Medium, PingFang SC"/>
                <w:color w:val="4A4A4A"/>
                <w:sz w:val="27"/>
                <w:szCs w:val="27"/>
              </w:rPr>
              <w:t xml:space="preserve"> </w:t>
            </w:r>
            <w:r>
              <w:rPr>
                <w:rFonts w:ascii="PingFangSC-Medium, PingFang SC" w:hAnsi="PingFangSC-Medium, PingFang SC"/>
                <w:color w:val="4A4A4A"/>
                <w:sz w:val="27"/>
                <w:szCs w:val="27"/>
              </w:rPr>
              <w:t>兽医行政管理部门依法进行监督检查时，对有证据证明可能是假、劣兽药的，应当采取查封、扣押的行政强制措施，并自采取行政强制措施之日起</w:t>
            </w:r>
            <w:r>
              <w:rPr>
                <w:rFonts w:ascii="PingFangSC-Medium, PingFang SC" w:hAnsi="PingFangSC-Medium, PingFang SC"/>
                <w:color w:val="4A4A4A"/>
                <w:sz w:val="27"/>
                <w:szCs w:val="27"/>
              </w:rPr>
              <w:t>7</w:t>
            </w:r>
            <w:r>
              <w:rPr>
                <w:rFonts w:ascii="PingFangSC-Medium, PingFang SC" w:hAnsi="PingFangSC-Medium, PingFang SC"/>
                <w:color w:val="4A4A4A"/>
                <w:sz w:val="27"/>
                <w:szCs w:val="27"/>
              </w:rPr>
              <w:t>个工作日内作出是否立案的决定；需要检验的，应当自检验报告书发出之日起</w:t>
            </w:r>
            <w:r>
              <w:rPr>
                <w:rFonts w:ascii="PingFangSC-Medium, PingFang SC" w:hAnsi="PingFangSC-Medium, PingFang SC"/>
                <w:color w:val="4A4A4A"/>
                <w:sz w:val="27"/>
                <w:szCs w:val="27"/>
              </w:rPr>
              <w:t>15</w:t>
            </w:r>
            <w:r>
              <w:rPr>
                <w:rFonts w:ascii="PingFangSC-Medium, PingFang SC" w:hAnsi="PingFangSC-Medium, PingFang SC"/>
                <w:color w:val="4A4A4A"/>
                <w:sz w:val="27"/>
                <w:szCs w:val="27"/>
              </w:rPr>
              <w:t>个工作日内作出是否立案的决定；不符合立案条件的，应当解除行政强制措施；需要暂停生产的，由国务院兽医行政管理部门或者省、自治区、直辖市人民政府兽医行政管理部门按照权限作出决定；需要暂停经营、使用的，由县级以上人民政府兽医行政管理部门按照权限作出决定</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w:t>
            </w:r>
          </w:p>
        </w:tc>
      </w:tr>
      <w:tr w:rsidR="000F0016" w:rsidTr="008D439B">
        <w:tc>
          <w:tcPr>
            <w:tcW w:w="8522" w:type="dxa"/>
            <w:gridSpan w:val="2"/>
          </w:tcPr>
          <w:p w:rsidR="000F0016" w:rsidRDefault="000F0016" w:rsidP="008D439B">
            <w:r>
              <w:rPr>
                <w:rFonts w:ascii="微软雅黑" w:eastAsia="微软雅黑" w:hAnsi="微软雅黑" w:hint="eastAsia"/>
                <w:b/>
                <w:bCs/>
                <w:color w:val="0D1C28"/>
                <w:sz w:val="33"/>
                <w:szCs w:val="33"/>
              </w:rPr>
              <w:t>监管流程</w:t>
            </w:r>
          </w:p>
        </w:tc>
      </w:tr>
      <w:tr w:rsidR="000F0016" w:rsidTr="008D439B">
        <w:tc>
          <w:tcPr>
            <w:tcW w:w="8522" w:type="dxa"/>
            <w:gridSpan w:val="2"/>
          </w:tcPr>
          <w:p w:rsidR="000F0016" w:rsidRDefault="00392EFF"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制定监管计划；</w:t>
            </w:r>
            <w:r>
              <w:rPr>
                <w:rFonts w:ascii="PingFangSC-Medium, PingFang SC" w:hAnsi="PingFangSC-Medium, PingFang SC"/>
                <w:color w:val="4A4A4A"/>
                <w:sz w:val="27"/>
                <w:szCs w:val="27"/>
              </w:rPr>
              <w:t xml:space="preserve"> 2.</w:t>
            </w:r>
            <w:r>
              <w:rPr>
                <w:rFonts w:ascii="PingFangSC-Medium, PingFang SC" w:hAnsi="PingFangSC-Medium, PingFang SC"/>
                <w:color w:val="4A4A4A"/>
                <w:sz w:val="27"/>
                <w:szCs w:val="27"/>
              </w:rPr>
              <w:t>开展行政检查；</w:t>
            </w:r>
            <w:r>
              <w:rPr>
                <w:rFonts w:ascii="PingFangSC-Medium, PingFang SC" w:hAnsi="PingFangSC-Medium, PingFang SC"/>
                <w:color w:val="4A4A4A"/>
                <w:sz w:val="27"/>
                <w:szCs w:val="27"/>
              </w:rPr>
              <w:t xml:space="preserve"> 3.</w:t>
            </w:r>
            <w:r>
              <w:rPr>
                <w:rFonts w:ascii="PingFangSC-Medium, PingFang SC" w:hAnsi="PingFangSC-Medium, PingFang SC"/>
                <w:color w:val="4A4A4A"/>
                <w:sz w:val="27"/>
                <w:szCs w:val="27"/>
              </w:rPr>
              <w:t>对有证据证明可能是假、劣兽药的，采取查封、扣押的行政强制措施；</w:t>
            </w:r>
            <w:r>
              <w:rPr>
                <w:rFonts w:ascii="PingFangSC-Medium, PingFang SC" w:hAnsi="PingFangSC-Medium, PingFang SC"/>
                <w:color w:val="4A4A4A"/>
                <w:sz w:val="27"/>
                <w:szCs w:val="27"/>
              </w:rPr>
              <w:t xml:space="preserve"> 4.</w:t>
            </w:r>
            <w:r>
              <w:rPr>
                <w:rFonts w:ascii="PingFangSC-Medium, PingFang SC" w:hAnsi="PingFangSC-Medium, PingFang SC"/>
                <w:color w:val="4A4A4A"/>
                <w:sz w:val="27"/>
                <w:szCs w:val="27"/>
              </w:rPr>
              <w:t>自采取行政强制措施之日起</w:t>
            </w:r>
            <w:r>
              <w:rPr>
                <w:rFonts w:ascii="PingFangSC-Medium, PingFang SC" w:hAnsi="PingFangSC-Medium, PingFang SC"/>
                <w:color w:val="4A4A4A"/>
                <w:sz w:val="27"/>
                <w:szCs w:val="27"/>
              </w:rPr>
              <w:t>7</w:t>
            </w:r>
            <w:r>
              <w:rPr>
                <w:rFonts w:ascii="PingFangSC-Medium, PingFang SC" w:hAnsi="PingFangSC-Medium, PingFang SC"/>
                <w:color w:val="4A4A4A"/>
                <w:sz w:val="27"/>
                <w:szCs w:val="27"/>
              </w:rPr>
              <w:t>个工作日内作出是否立案的决定；</w:t>
            </w:r>
            <w:r>
              <w:rPr>
                <w:rFonts w:ascii="PingFangSC-Medium, PingFang SC" w:hAnsi="PingFangSC-Medium, PingFang SC"/>
                <w:color w:val="4A4A4A"/>
                <w:sz w:val="27"/>
                <w:szCs w:val="27"/>
              </w:rPr>
              <w:t xml:space="preserve"> 5.</w:t>
            </w:r>
            <w:r>
              <w:rPr>
                <w:rFonts w:ascii="PingFangSC-Medium, PingFang SC" w:hAnsi="PingFangSC-Medium, PingFang SC"/>
                <w:color w:val="4A4A4A"/>
                <w:sz w:val="27"/>
                <w:szCs w:val="27"/>
              </w:rPr>
              <w:t>不符合立案条件的，解除行政强制措施。</w:t>
            </w:r>
          </w:p>
        </w:tc>
      </w:tr>
      <w:tr w:rsidR="000F0016" w:rsidTr="008D439B">
        <w:tc>
          <w:tcPr>
            <w:tcW w:w="8522" w:type="dxa"/>
            <w:gridSpan w:val="2"/>
          </w:tcPr>
          <w:p w:rsidR="000F0016" w:rsidRDefault="000F0016" w:rsidP="008D439B">
            <w:r>
              <w:rPr>
                <w:rFonts w:ascii="微软雅黑" w:eastAsia="微软雅黑" w:hAnsi="微软雅黑" w:hint="eastAsia"/>
                <w:b/>
                <w:bCs/>
                <w:color w:val="0D1C28"/>
                <w:sz w:val="33"/>
                <w:szCs w:val="33"/>
              </w:rPr>
              <w:t>监管结果</w:t>
            </w:r>
          </w:p>
        </w:tc>
      </w:tr>
      <w:tr w:rsidR="000F0016" w:rsidTr="008D439B">
        <w:tc>
          <w:tcPr>
            <w:tcW w:w="8522" w:type="dxa"/>
            <w:gridSpan w:val="2"/>
          </w:tcPr>
          <w:p w:rsidR="000F0016" w:rsidRDefault="00392EFF"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需要暂停生产的，由主管部门作出决定；</w:t>
            </w:r>
            <w:r>
              <w:rPr>
                <w:rFonts w:ascii="PingFangSC-Medium, PingFang SC" w:hAnsi="PingFangSC-Medium, PingFang SC"/>
                <w:color w:val="4A4A4A"/>
                <w:sz w:val="27"/>
                <w:szCs w:val="27"/>
              </w:rPr>
              <w:t xml:space="preserve"> 2.</w:t>
            </w:r>
            <w:r>
              <w:rPr>
                <w:rFonts w:ascii="PingFangSC-Medium, PingFang SC" w:hAnsi="PingFangSC-Medium, PingFang SC"/>
                <w:color w:val="4A4A4A"/>
                <w:sz w:val="27"/>
                <w:szCs w:val="27"/>
              </w:rPr>
              <w:t>需要暂停经营、使用的，由主管部门作出决定；</w:t>
            </w:r>
            <w:r>
              <w:rPr>
                <w:rFonts w:ascii="PingFangSC-Medium, PingFang SC" w:hAnsi="PingFangSC-Medium, PingFang SC"/>
                <w:color w:val="4A4A4A"/>
                <w:sz w:val="27"/>
                <w:szCs w:val="27"/>
              </w:rPr>
              <w:t xml:space="preserve"> 3.</w:t>
            </w:r>
            <w:r>
              <w:rPr>
                <w:rFonts w:ascii="PingFangSC-Medium, PingFang SC" w:hAnsi="PingFangSC-Medium, PingFang SC"/>
                <w:color w:val="4A4A4A"/>
                <w:sz w:val="27"/>
                <w:szCs w:val="27"/>
              </w:rPr>
              <w:t>涉嫌犯罪的，移交公安机关。</w:t>
            </w:r>
          </w:p>
        </w:tc>
      </w:tr>
    </w:tbl>
    <w:p w:rsidR="00392EFF" w:rsidRDefault="00392EFF"/>
    <w:p w:rsidR="00392EFF" w:rsidRDefault="00392EFF">
      <w:pPr>
        <w:widowControl/>
        <w:jc w:val="left"/>
      </w:pPr>
      <w:r>
        <w:br w:type="page"/>
      </w:r>
    </w:p>
    <w:p w:rsidR="000F0016" w:rsidRDefault="000F0016"/>
    <w:tbl>
      <w:tblPr>
        <w:tblStyle w:val="a3"/>
        <w:tblW w:w="0" w:type="auto"/>
        <w:tblLook w:val="04A0"/>
      </w:tblPr>
      <w:tblGrid>
        <w:gridCol w:w="2376"/>
        <w:gridCol w:w="6146"/>
      </w:tblGrid>
      <w:tr w:rsidR="00392EFF" w:rsidTr="008D439B">
        <w:tc>
          <w:tcPr>
            <w:tcW w:w="8522" w:type="dxa"/>
            <w:gridSpan w:val="2"/>
          </w:tcPr>
          <w:p w:rsidR="00392EFF" w:rsidRDefault="008D439B" w:rsidP="008D439B">
            <w:r>
              <w:rPr>
                <w:rFonts w:ascii="微软雅黑" w:eastAsia="微软雅黑" w:hAnsi="微软雅黑" w:hint="eastAsia"/>
                <w:b/>
                <w:bCs/>
                <w:color w:val="333333"/>
                <w:sz w:val="33"/>
                <w:szCs w:val="33"/>
              </w:rPr>
              <w:t>对执业兽医注册监管的行政检查</w:t>
            </w:r>
          </w:p>
        </w:tc>
      </w:tr>
      <w:tr w:rsidR="00392EFF" w:rsidTr="008D439B">
        <w:tc>
          <w:tcPr>
            <w:tcW w:w="2376" w:type="dxa"/>
          </w:tcPr>
          <w:p w:rsidR="00392EFF" w:rsidRDefault="00392EFF" w:rsidP="008D439B">
            <w:r>
              <w:rPr>
                <w:rFonts w:ascii="PingFangSC-Medium, PingFang SC" w:hAnsi="PingFangSC-Medium, PingFang SC"/>
                <w:color w:val="000000"/>
                <w:szCs w:val="21"/>
                <w:shd w:val="clear" w:color="auto" w:fill="F2F2F2"/>
              </w:rPr>
              <w:t>监管部门</w:t>
            </w:r>
          </w:p>
        </w:tc>
        <w:tc>
          <w:tcPr>
            <w:tcW w:w="6146" w:type="dxa"/>
          </w:tcPr>
          <w:p w:rsidR="00392EFF" w:rsidRDefault="00392EFF" w:rsidP="008D439B">
            <w:r>
              <w:rPr>
                <w:rFonts w:ascii="PingFangSC-Medium, PingFang SC" w:hAnsi="PingFangSC-Medium, PingFang SC"/>
                <w:color w:val="000000"/>
                <w:szCs w:val="21"/>
              </w:rPr>
              <w:t>新乡市农业农村局</w:t>
            </w:r>
          </w:p>
        </w:tc>
      </w:tr>
      <w:tr w:rsidR="00392EFF" w:rsidTr="008D439B">
        <w:tc>
          <w:tcPr>
            <w:tcW w:w="2376" w:type="dxa"/>
          </w:tcPr>
          <w:p w:rsidR="00392EFF" w:rsidRDefault="00392EFF" w:rsidP="008D439B">
            <w:r>
              <w:rPr>
                <w:rFonts w:ascii="PingFangSC-Medium, PingFang SC" w:hAnsi="PingFangSC-Medium, PingFang SC"/>
                <w:color w:val="000000"/>
                <w:szCs w:val="21"/>
                <w:shd w:val="clear" w:color="auto" w:fill="F2F2F2"/>
              </w:rPr>
              <w:t>监管层级</w:t>
            </w:r>
          </w:p>
        </w:tc>
        <w:tc>
          <w:tcPr>
            <w:tcW w:w="6146" w:type="dxa"/>
          </w:tcPr>
          <w:p w:rsidR="00392EFF" w:rsidRPr="008D439B" w:rsidRDefault="008D439B" w:rsidP="008D439B">
            <w:pPr>
              <w:pStyle w:val="matters-truncate"/>
              <w:wordWrap w:val="0"/>
              <w:jc w:val="both"/>
              <w:textAlignment w:val="baseline"/>
              <w:rPr>
                <w:rFonts w:ascii="PingFangSC-Medium, PingFang SC" w:hAnsi="PingFangSC-Medium, PingFang SC" w:hint="eastAsia"/>
                <w:color w:val="000000"/>
                <w:sz w:val="19"/>
                <w:szCs w:val="19"/>
              </w:rPr>
            </w:pPr>
            <w:r>
              <w:rPr>
                <w:rFonts w:ascii="PingFangSC-Medium, PingFang SC" w:hAnsi="PingFangSC-Medium, PingFang SC"/>
                <w:color w:val="000000"/>
                <w:sz w:val="19"/>
                <w:szCs w:val="19"/>
              </w:rPr>
              <w:t>市级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县级</w:t>
            </w:r>
            <w:r>
              <w:rPr>
                <w:rFonts w:ascii="PingFangSC-Medium, PingFang SC" w:hAnsi="PingFangSC-Medium, PingFang SC"/>
                <w:color w:val="000000"/>
                <w:sz w:val="19"/>
                <w:szCs w:val="19"/>
              </w:rPr>
              <w:t>;</w:t>
            </w:r>
          </w:p>
        </w:tc>
      </w:tr>
      <w:tr w:rsidR="00392EFF" w:rsidTr="008D439B">
        <w:tc>
          <w:tcPr>
            <w:tcW w:w="8522" w:type="dxa"/>
            <w:gridSpan w:val="2"/>
          </w:tcPr>
          <w:p w:rsidR="00392EFF" w:rsidRDefault="00392EFF" w:rsidP="008D439B">
            <w:r>
              <w:rPr>
                <w:rFonts w:ascii="微软雅黑" w:eastAsia="微软雅黑" w:hAnsi="微软雅黑" w:hint="eastAsia"/>
                <w:b/>
                <w:bCs/>
                <w:color w:val="0D1C28"/>
                <w:sz w:val="33"/>
                <w:szCs w:val="33"/>
              </w:rPr>
              <w:t>设定依据</w:t>
            </w:r>
          </w:p>
        </w:tc>
      </w:tr>
      <w:tr w:rsidR="00392EFF" w:rsidTr="008D439B">
        <w:tc>
          <w:tcPr>
            <w:tcW w:w="8522" w:type="dxa"/>
            <w:gridSpan w:val="2"/>
          </w:tcPr>
          <w:p w:rsidR="008D439B" w:rsidRDefault="008D439B" w:rsidP="008D439B">
            <w:pPr>
              <w:pStyle w:val="a4"/>
              <w:spacing w:before="0" w:beforeAutospacing="0" w:after="0" w:afterAutospacing="0" w:line="353" w:lineRule="atLeast"/>
              <w:textAlignment w:val="baseline"/>
              <w:rPr>
                <w:color w:val="4A4A4A"/>
              </w:rPr>
            </w:pPr>
            <w:r>
              <w:rPr>
                <w:color w:val="4A4A4A"/>
              </w:rPr>
              <w:t>《中华人民共和国动物防疫法》（1997年7月3日主席令第八十七号，2015年4月24日予以修改）第五十四条：国家实行执业兽医资格考试制度。具有兽医相关专业大学专科以上学历的，可以申请参加执业兽医资格考试；考试合格的，由省、自治区、直辖市人民政府兽医主管部门颁发执业兽医资格证书；从事动物诊疗的，还应当向当地县级人民政府兽医主管部门申请注册。《执业兽医管理办法》第十四条取得执业兽医师资格证书，从事动物诊疗活动的，应当向注册机关申请兽医执业注册；取得执业助理兽医师资格证书，从事动物诊疗辅助活动的，应当向注册机关备案。第四十四条本办法所称注册机关，是指县（市辖区）级人民政府兽医主管部门；市辖区未设立兽医主管部门的，注册机关为上一级兽医主管部门。</w:t>
            </w:r>
          </w:p>
          <w:p w:rsidR="00392EFF" w:rsidRPr="008D439B" w:rsidRDefault="00392EFF" w:rsidP="008D439B"/>
        </w:tc>
      </w:tr>
      <w:tr w:rsidR="00392EFF" w:rsidTr="008D439B">
        <w:tc>
          <w:tcPr>
            <w:tcW w:w="8522" w:type="dxa"/>
            <w:gridSpan w:val="2"/>
          </w:tcPr>
          <w:p w:rsidR="00392EFF" w:rsidRDefault="00392EFF" w:rsidP="008D439B">
            <w:r>
              <w:rPr>
                <w:rFonts w:ascii="微软雅黑" w:eastAsia="微软雅黑" w:hAnsi="微软雅黑" w:hint="eastAsia"/>
                <w:b/>
                <w:bCs/>
                <w:color w:val="0D1C28"/>
                <w:sz w:val="33"/>
                <w:szCs w:val="33"/>
              </w:rPr>
              <w:t>监管流程</w:t>
            </w:r>
          </w:p>
        </w:tc>
      </w:tr>
      <w:tr w:rsidR="00392EFF" w:rsidTr="008D439B">
        <w:tc>
          <w:tcPr>
            <w:tcW w:w="8522" w:type="dxa"/>
            <w:gridSpan w:val="2"/>
          </w:tcPr>
          <w:p w:rsidR="00392EFF" w:rsidRDefault="008D439B"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接收举报；</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发放通知；</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实施督导</w:t>
            </w:r>
          </w:p>
        </w:tc>
      </w:tr>
      <w:tr w:rsidR="00392EFF" w:rsidTr="008D439B">
        <w:tc>
          <w:tcPr>
            <w:tcW w:w="8522" w:type="dxa"/>
            <w:gridSpan w:val="2"/>
          </w:tcPr>
          <w:p w:rsidR="00392EFF" w:rsidRDefault="00392EFF" w:rsidP="008D439B">
            <w:r>
              <w:rPr>
                <w:rFonts w:ascii="微软雅黑" w:eastAsia="微软雅黑" w:hAnsi="微软雅黑" w:hint="eastAsia"/>
                <w:b/>
                <w:bCs/>
                <w:color w:val="0D1C28"/>
                <w:sz w:val="33"/>
                <w:szCs w:val="33"/>
              </w:rPr>
              <w:t>监管结果</w:t>
            </w:r>
          </w:p>
        </w:tc>
      </w:tr>
      <w:tr w:rsidR="00392EFF" w:rsidTr="008D439B">
        <w:tc>
          <w:tcPr>
            <w:tcW w:w="8522" w:type="dxa"/>
            <w:gridSpan w:val="2"/>
          </w:tcPr>
          <w:p w:rsidR="00392EFF" w:rsidRDefault="008D439B"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未发现问题；</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发现问题已责令改正；</w:t>
            </w:r>
          </w:p>
        </w:tc>
      </w:tr>
    </w:tbl>
    <w:p w:rsidR="008D439B" w:rsidRDefault="008D439B"/>
    <w:p w:rsidR="00392EFF" w:rsidRDefault="008D439B" w:rsidP="008D439B">
      <w:pPr>
        <w:widowControl/>
        <w:jc w:val="left"/>
      </w:pPr>
      <w:r>
        <w:br w:type="page"/>
      </w:r>
    </w:p>
    <w:tbl>
      <w:tblPr>
        <w:tblStyle w:val="a3"/>
        <w:tblW w:w="0" w:type="auto"/>
        <w:tblLook w:val="04A0"/>
      </w:tblPr>
      <w:tblGrid>
        <w:gridCol w:w="2376"/>
        <w:gridCol w:w="6146"/>
      </w:tblGrid>
      <w:tr w:rsidR="00392EFF" w:rsidTr="008D439B">
        <w:tc>
          <w:tcPr>
            <w:tcW w:w="8522" w:type="dxa"/>
            <w:gridSpan w:val="2"/>
          </w:tcPr>
          <w:p w:rsidR="00392EFF" w:rsidRDefault="008D439B" w:rsidP="008D439B">
            <w:r>
              <w:rPr>
                <w:rFonts w:ascii="微软雅黑" w:eastAsia="微软雅黑" w:hAnsi="微软雅黑" w:hint="eastAsia"/>
                <w:b/>
                <w:bCs/>
                <w:color w:val="333333"/>
                <w:sz w:val="33"/>
                <w:szCs w:val="33"/>
              </w:rPr>
              <w:lastRenderedPageBreak/>
              <w:t>对拖拉机和联合收割机的行政检查</w:t>
            </w:r>
          </w:p>
        </w:tc>
      </w:tr>
      <w:tr w:rsidR="00392EFF" w:rsidTr="008D439B">
        <w:tc>
          <w:tcPr>
            <w:tcW w:w="2376" w:type="dxa"/>
          </w:tcPr>
          <w:p w:rsidR="00392EFF" w:rsidRDefault="00392EFF" w:rsidP="008D439B">
            <w:r>
              <w:rPr>
                <w:rFonts w:ascii="PingFangSC-Medium, PingFang SC" w:hAnsi="PingFangSC-Medium, PingFang SC"/>
                <w:color w:val="000000"/>
                <w:szCs w:val="21"/>
                <w:shd w:val="clear" w:color="auto" w:fill="F2F2F2"/>
              </w:rPr>
              <w:t>监管部门</w:t>
            </w:r>
          </w:p>
        </w:tc>
        <w:tc>
          <w:tcPr>
            <w:tcW w:w="6146" w:type="dxa"/>
          </w:tcPr>
          <w:p w:rsidR="00392EFF" w:rsidRDefault="00392EFF" w:rsidP="008D439B">
            <w:r>
              <w:rPr>
                <w:rFonts w:ascii="PingFangSC-Medium, PingFang SC" w:hAnsi="PingFangSC-Medium, PingFang SC"/>
                <w:color w:val="000000"/>
                <w:szCs w:val="21"/>
              </w:rPr>
              <w:t>新乡市农业农村局</w:t>
            </w:r>
          </w:p>
        </w:tc>
      </w:tr>
      <w:tr w:rsidR="00392EFF" w:rsidTr="008D439B">
        <w:tc>
          <w:tcPr>
            <w:tcW w:w="2376" w:type="dxa"/>
          </w:tcPr>
          <w:p w:rsidR="00392EFF" w:rsidRDefault="00392EFF" w:rsidP="008D439B">
            <w:r>
              <w:rPr>
                <w:rFonts w:ascii="PingFangSC-Medium, PingFang SC" w:hAnsi="PingFangSC-Medium, PingFang SC"/>
                <w:color w:val="000000"/>
                <w:szCs w:val="21"/>
                <w:shd w:val="clear" w:color="auto" w:fill="F2F2F2"/>
              </w:rPr>
              <w:t>监管层级</w:t>
            </w:r>
          </w:p>
        </w:tc>
        <w:tc>
          <w:tcPr>
            <w:tcW w:w="6146" w:type="dxa"/>
          </w:tcPr>
          <w:p w:rsidR="00392EFF" w:rsidRPr="008D439B" w:rsidRDefault="008D439B" w:rsidP="008D439B">
            <w:pPr>
              <w:pStyle w:val="matters-truncate"/>
              <w:wordWrap w:val="0"/>
              <w:jc w:val="both"/>
              <w:textAlignment w:val="baseline"/>
              <w:rPr>
                <w:rFonts w:ascii="PingFangSC-Medium, PingFang SC" w:hAnsi="PingFangSC-Medium, PingFang SC" w:hint="eastAsia"/>
                <w:color w:val="000000"/>
                <w:sz w:val="19"/>
                <w:szCs w:val="19"/>
              </w:rPr>
            </w:pPr>
            <w:r>
              <w:rPr>
                <w:rFonts w:ascii="PingFangSC-Medium, PingFang SC" w:hAnsi="PingFangSC-Medium, PingFang SC"/>
                <w:color w:val="000000"/>
                <w:sz w:val="19"/>
                <w:szCs w:val="19"/>
              </w:rPr>
              <w:t>省级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市级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县级</w:t>
            </w:r>
            <w:r>
              <w:rPr>
                <w:rFonts w:ascii="PingFangSC-Medium, PingFang SC" w:hAnsi="PingFangSC-Medium, PingFang SC"/>
                <w:color w:val="000000"/>
                <w:sz w:val="19"/>
                <w:szCs w:val="19"/>
              </w:rPr>
              <w:t>;</w:t>
            </w:r>
          </w:p>
        </w:tc>
      </w:tr>
      <w:tr w:rsidR="00392EFF" w:rsidTr="008D439B">
        <w:tc>
          <w:tcPr>
            <w:tcW w:w="8522" w:type="dxa"/>
            <w:gridSpan w:val="2"/>
          </w:tcPr>
          <w:p w:rsidR="00392EFF" w:rsidRDefault="00392EFF" w:rsidP="008D439B">
            <w:r>
              <w:rPr>
                <w:rFonts w:ascii="微软雅黑" w:eastAsia="微软雅黑" w:hAnsi="微软雅黑" w:hint="eastAsia"/>
                <w:b/>
                <w:bCs/>
                <w:color w:val="0D1C28"/>
                <w:sz w:val="33"/>
                <w:szCs w:val="33"/>
              </w:rPr>
              <w:t>设定依据</w:t>
            </w:r>
          </w:p>
        </w:tc>
      </w:tr>
      <w:tr w:rsidR="00392EFF" w:rsidTr="008D439B">
        <w:tc>
          <w:tcPr>
            <w:tcW w:w="8522" w:type="dxa"/>
            <w:gridSpan w:val="2"/>
          </w:tcPr>
          <w:p w:rsidR="00392EFF" w:rsidRDefault="008D439B" w:rsidP="008D439B">
            <w:r>
              <w:rPr>
                <w:rFonts w:ascii="PingFangSC-Medium, PingFang SC" w:hAnsi="PingFangSC-Medium, PingFang SC"/>
                <w:color w:val="4A4A4A"/>
                <w:sz w:val="27"/>
                <w:szCs w:val="27"/>
              </w:rPr>
              <w:t>《农业机械安全监督管理条例》（</w:t>
            </w:r>
            <w:r>
              <w:rPr>
                <w:rFonts w:ascii="PingFangSC-Medium, PingFang SC" w:hAnsi="PingFangSC-Medium, PingFang SC"/>
                <w:color w:val="4A4A4A"/>
                <w:sz w:val="27"/>
                <w:szCs w:val="27"/>
              </w:rPr>
              <w:t>2009</w:t>
            </w:r>
            <w:r>
              <w:rPr>
                <w:rFonts w:ascii="PingFangSC-Medium, PingFang SC" w:hAnsi="PingFangSC-Medium, PingFang SC"/>
                <w:color w:val="4A4A4A"/>
                <w:sz w:val="27"/>
                <w:szCs w:val="27"/>
              </w:rPr>
              <w:t>年</w:t>
            </w:r>
            <w:r>
              <w:rPr>
                <w:rFonts w:ascii="PingFangSC-Medium, PingFang SC" w:hAnsi="PingFangSC-Medium, PingFang SC"/>
                <w:color w:val="4A4A4A"/>
                <w:sz w:val="27"/>
                <w:szCs w:val="27"/>
              </w:rPr>
              <w:t>9</w:t>
            </w:r>
            <w:r>
              <w:rPr>
                <w:rFonts w:ascii="PingFangSC-Medium, PingFang SC" w:hAnsi="PingFangSC-Medium, PingFang SC"/>
                <w:color w:val="4A4A4A"/>
                <w:sz w:val="27"/>
                <w:szCs w:val="27"/>
              </w:rPr>
              <w:t>月</w:t>
            </w:r>
            <w:r>
              <w:rPr>
                <w:rFonts w:ascii="PingFangSC-Medium, PingFang SC" w:hAnsi="PingFangSC-Medium, PingFang SC"/>
                <w:color w:val="4A4A4A"/>
                <w:sz w:val="27"/>
                <w:szCs w:val="27"/>
              </w:rPr>
              <w:t>17</w:t>
            </w:r>
            <w:r>
              <w:rPr>
                <w:rFonts w:ascii="PingFangSC-Medium, PingFang SC" w:hAnsi="PingFangSC-Medium, PingFang SC"/>
                <w:color w:val="4A4A4A"/>
                <w:sz w:val="27"/>
                <w:szCs w:val="27"/>
              </w:rPr>
              <w:t>日国务院</w:t>
            </w:r>
            <w:r>
              <w:rPr>
                <w:rFonts w:ascii="PingFangSC-Medium, PingFang SC" w:hAnsi="PingFangSC-Medium, PingFang SC"/>
                <w:color w:val="4A4A4A"/>
                <w:sz w:val="27"/>
                <w:szCs w:val="27"/>
              </w:rPr>
              <w:t>563</w:t>
            </w:r>
            <w:r>
              <w:rPr>
                <w:rFonts w:ascii="PingFangSC-Medium, PingFang SC" w:hAnsi="PingFangSC-Medium, PingFang SC"/>
                <w:color w:val="4A4A4A"/>
                <w:sz w:val="27"/>
                <w:szCs w:val="27"/>
              </w:rPr>
              <w:t>号令，</w:t>
            </w:r>
            <w:r>
              <w:rPr>
                <w:rFonts w:ascii="PingFangSC-Medium, PingFang SC" w:hAnsi="PingFangSC-Medium, PingFang SC"/>
                <w:color w:val="4A4A4A"/>
                <w:sz w:val="27"/>
                <w:szCs w:val="27"/>
              </w:rPr>
              <w:t>2016</w:t>
            </w:r>
            <w:r>
              <w:rPr>
                <w:rFonts w:ascii="PingFangSC-Medium, PingFang SC" w:hAnsi="PingFangSC-Medium, PingFang SC"/>
                <w:color w:val="4A4A4A"/>
                <w:sz w:val="27"/>
                <w:szCs w:val="27"/>
              </w:rPr>
              <w:t>年</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月</w:t>
            </w:r>
            <w:r>
              <w:rPr>
                <w:rFonts w:ascii="PingFangSC-Medium, PingFang SC" w:hAnsi="PingFangSC-Medium, PingFang SC"/>
                <w:color w:val="4A4A4A"/>
                <w:sz w:val="27"/>
                <w:szCs w:val="27"/>
              </w:rPr>
              <w:t>6</w:t>
            </w:r>
            <w:r>
              <w:rPr>
                <w:rFonts w:ascii="PingFangSC-Medium, PingFang SC" w:hAnsi="PingFangSC-Medium, PingFang SC"/>
                <w:color w:val="4A4A4A"/>
                <w:sz w:val="27"/>
                <w:szCs w:val="27"/>
              </w:rPr>
              <w:t>日予以修改）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w:t>
            </w:r>
            <w:r>
              <w:rPr>
                <w:rFonts w:ascii="PingFangSC-Medium, PingFang SC" w:hAnsi="PingFangSC-Medium, PingFang SC"/>
                <w:color w:val="4A4A4A"/>
                <w:sz w:val="27"/>
                <w:szCs w:val="27"/>
              </w:rPr>
              <w:t>200</w:t>
            </w:r>
            <w:r>
              <w:rPr>
                <w:rFonts w:ascii="PingFangSC-Medium, PingFang SC" w:hAnsi="PingFangSC-Medium, PingFang SC"/>
                <w:color w:val="4A4A4A"/>
                <w:sz w:val="27"/>
                <w:szCs w:val="27"/>
              </w:rPr>
              <w:t>元以上</w:t>
            </w:r>
            <w:r>
              <w:rPr>
                <w:rFonts w:ascii="PingFangSC-Medium, PingFang SC" w:hAnsi="PingFangSC-Medium, PingFang SC"/>
                <w:color w:val="4A4A4A"/>
                <w:sz w:val="27"/>
                <w:szCs w:val="27"/>
              </w:rPr>
              <w:t>2000</w:t>
            </w:r>
            <w:r>
              <w:rPr>
                <w:rFonts w:ascii="PingFangSC-Medium, PingFang SC" w:hAnsi="PingFangSC-Medium, PingFang SC"/>
                <w:color w:val="4A4A4A"/>
                <w:sz w:val="27"/>
                <w:szCs w:val="27"/>
              </w:rPr>
              <w:t>元以下罚款。</w:t>
            </w:r>
            <w:r>
              <w:rPr>
                <w:rFonts w:ascii="PingFangSC-Medium, PingFang SC" w:hAnsi="PingFangSC-Medium, PingFang SC"/>
                <w:color w:val="4A4A4A"/>
                <w:sz w:val="27"/>
                <w:szCs w:val="27"/>
              </w:rPr>
              <w:t xml:space="preserve"> </w:t>
            </w:r>
            <w:r>
              <w:rPr>
                <w:rFonts w:ascii="PingFangSC-Medium, PingFang SC" w:hAnsi="PingFangSC-Medium, PingFang SC"/>
                <w:color w:val="4A4A4A"/>
                <w:sz w:val="27"/>
                <w:szCs w:val="27"/>
              </w:rPr>
              <w:t xml:space="preserve">　　当事人补办相关手续的，应当及时退还扣押的拖拉机、联合收割机。</w:t>
            </w:r>
          </w:p>
        </w:tc>
      </w:tr>
      <w:tr w:rsidR="00392EFF" w:rsidTr="008D439B">
        <w:tc>
          <w:tcPr>
            <w:tcW w:w="8522" w:type="dxa"/>
            <w:gridSpan w:val="2"/>
          </w:tcPr>
          <w:p w:rsidR="00392EFF" w:rsidRDefault="00392EFF" w:rsidP="008D439B">
            <w:r>
              <w:rPr>
                <w:rFonts w:ascii="微软雅黑" w:eastAsia="微软雅黑" w:hAnsi="微软雅黑" w:hint="eastAsia"/>
                <w:b/>
                <w:bCs/>
                <w:color w:val="0D1C28"/>
                <w:sz w:val="33"/>
                <w:szCs w:val="33"/>
              </w:rPr>
              <w:t>监管流程</w:t>
            </w:r>
          </w:p>
        </w:tc>
      </w:tr>
      <w:tr w:rsidR="00392EFF" w:rsidTr="008D439B">
        <w:tc>
          <w:tcPr>
            <w:tcW w:w="8522" w:type="dxa"/>
            <w:gridSpan w:val="2"/>
          </w:tcPr>
          <w:p w:rsidR="00392EFF" w:rsidRDefault="008D439B"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制定拖拉机和联合收割机登记监管计划；</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选定驾驶拖拉机或联合收割机所有人作为检查对象；</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对监管对象开展行政检查；</w:t>
            </w:r>
            <w:r>
              <w:rPr>
                <w:rFonts w:ascii="PingFangSC-Medium, PingFang SC" w:hAnsi="PingFangSC-Medium, PingFang SC"/>
                <w:color w:val="4A4A4A"/>
                <w:sz w:val="27"/>
                <w:szCs w:val="27"/>
              </w:rPr>
              <w:t>4.</w:t>
            </w:r>
            <w:r>
              <w:rPr>
                <w:rFonts w:ascii="PingFangSC-Medium, PingFang SC" w:hAnsi="PingFangSC-Medium, PingFang SC"/>
                <w:color w:val="4A4A4A"/>
                <w:sz w:val="27"/>
                <w:szCs w:val="27"/>
              </w:rPr>
              <w:t>对未按规定办理登记手续并取得相应的证书和牌照，擅自将拖拉机、联合收割机投入使用行为的违法线索启动行政处罚程序；</w:t>
            </w:r>
            <w:r>
              <w:rPr>
                <w:rFonts w:ascii="PingFangSC-Medium, PingFang SC" w:hAnsi="PingFangSC-Medium, PingFang SC"/>
                <w:color w:val="4A4A4A"/>
                <w:sz w:val="27"/>
                <w:szCs w:val="27"/>
              </w:rPr>
              <w:t>5.</w:t>
            </w:r>
            <w:r>
              <w:rPr>
                <w:rFonts w:ascii="PingFangSC-Medium, PingFang SC" w:hAnsi="PingFangSC-Medium, PingFang SC"/>
                <w:color w:val="4A4A4A"/>
                <w:sz w:val="27"/>
                <w:szCs w:val="27"/>
              </w:rPr>
              <w:t>进一步开展案件调查；</w:t>
            </w:r>
            <w:r>
              <w:rPr>
                <w:rFonts w:ascii="PingFangSC-Medium, PingFang SC" w:hAnsi="PingFangSC-Medium, PingFang SC"/>
                <w:color w:val="4A4A4A"/>
                <w:sz w:val="27"/>
                <w:szCs w:val="27"/>
              </w:rPr>
              <w:t>6.</w:t>
            </w:r>
            <w:r>
              <w:rPr>
                <w:rFonts w:ascii="PingFangSC-Medium, PingFang SC" w:hAnsi="PingFangSC-Medium, PingFang SC"/>
                <w:color w:val="4A4A4A"/>
                <w:sz w:val="27"/>
                <w:szCs w:val="27"/>
              </w:rPr>
              <w:t>责令限期补办相关手续；</w:t>
            </w:r>
            <w:r>
              <w:rPr>
                <w:rFonts w:ascii="PingFangSC-Medium, PingFang SC" w:hAnsi="PingFangSC-Medium, PingFang SC"/>
                <w:color w:val="4A4A4A"/>
                <w:sz w:val="27"/>
                <w:szCs w:val="27"/>
              </w:rPr>
              <w:t>7.</w:t>
            </w:r>
            <w:r>
              <w:rPr>
                <w:rFonts w:ascii="PingFangSC-Medium, PingFang SC" w:hAnsi="PingFangSC-Medium, PingFang SC"/>
                <w:color w:val="4A4A4A"/>
                <w:sz w:val="27"/>
                <w:szCs w:val="27"/>
              </w:rPr>
              <w:t>逾期不补办的，责令停止使用；</w:t>
            </w:r>
            <w:r>
              <w:rPr>
                <w:rFonts w:ascii="PingFangSC-Medium, PingFang SC" w:hAnsi="PingFangSC-Medium, PingFang SC"/>
                <w:color w:val="4A4A4A"/>
                <w:sz w:val="27"/>
                <w:szCs w:val="27"/>
              </w:rPr>
              <w:t>8.</w:t>
            </w:r>
            <w:r>
              <w:rPr>
                <w:rFonts w:ascii="PingFangSC-Medium, PingFang SC" w:hAnsi="PingFangSC-Medium, PingFang SC"/>
                <w:color w:val="4A4A4A"/>
                <w:sz w:val="27"/>
                <w:szCs w:val="27"/>
              </w:rPr>
              <w:t>拒不停止使用的，扣押拖拉机、联合收割机，并处</w:t>
            </w:r>
            <w:r>
              <w:rPr>
                <w:rFonts w:ascii="PingFangSC-Medium, PingFang SC" w:hAnsi="PingFangSC-Medium, PingFang SC"/>
                <w:color w:val="4A4A4A"/>
                <w:sz w:val="27"/>
                <w:szCs w:val="27"/>
              </w:rPr>
              <w:t>200</w:t>
            </w:r>
            <w:r>
              <w:rPr>
                <w:rFonts w:ascii="PingFangSC-Medium, PingFang SC" w:hAnsi="PingFangSC-Medium, PingFang SC"/>
                <w:color w:val="4A4A4A"/>
                <w:sz w:val="27"/>
                <w:szCs w:val="27"/>
              </w:rPr>
              <w:t>元以上</w:t>
            </w:r>
            <w:r>
              <w:rPr>
                <w:rFonts w:ascii="PingFangSC-Medium, PingFang SC" w:hAnsi="PingFangSC-Medium, PingFang SC"/>
                <w:color w:val="4A4A4A"/>
                <w:sz w:val="27"/>
                <w:szCs w:val="27"/>
              </w:rPr>
              <w:t>2000</w:t>
            </w:r>
            <w:r>
              <w:rPr>
                <w:rFonts w:ascii="PingFangSC-Medium, PingFang SC" w:hAnsi="PingFangSC-Medium, PingFang SC"/>
                <w:color w:val="4A4A4A"/>
                <w:sz w:val="27"/>
                <w:szCs w:val="27"/>
              </w:rPr>
              <w:t>元以下罚款；</w:t>
            </w:r>
            <w:r>
              <w:rPr>
                <w:rFonts w:ascii="PingFangSC-Medium, PingFang SC" w:hAnsi="PingFangSC-Medium, PingFang SC"/>
                <w:color w:val="4A4A4A"/>
                <w:sz w:val="27"/>
                <w:szCs w:val="27"/>
              </w:rPr>
              <w:t>9.</w:t>
            </w:r>
            <w:r>
              <w:rPr>
                <w:rFonts w:ascii="PingFangSC-Medium, PingFang SC" w:hAnsi="PingFangSC-Medium, PingFang SC"/>
                <w:color w:val="4A4A4A"/>
                <w:sz w:val="27"/>
                <w:szCs w:val="27"/>
              </w:rPr>
              <w:t>行政处罚决定的执行；</w:t>
            </w:r>
            <w:r>
              <w:rPr>
                <w:rFonts w:ascii="PingFangSC-Medium, PingFang SC" w:hAnsi="PingFangSC-Medium, PingFang SC"/>
                <w:color w:val="4A4A4A"/>
                <w:sz w:val="27"/>
                <w:szCs w:val="27"/>
              </w:rPr>
              <w:t>10.</w:t>
            </w:r>
            <w:r>
              <w:rPr>
                <w:rFonts w:ascii="PingFangSC-Medium, PingFang SC" w:hAnsi="PingFangSC-Medium, PingFang SC"/>
                <w:color w:val="4A4A4A"/>
                <w:sz w:val="27"/>
                <w:szCs w:val="27"/>
              </w:rPr>
              <w:t>当事人补办相关手续的，应当及时退还扣押的拖拉机、联合收割机；</w:t>
            </w:r>
            <w:r>
              <w:rPr>
                <w:rFonts w:ascii="PingFangSC-Medium, PingFang SC" w:hAnsi="PingFangSC-Medium, PingFang SC"/>
                <w:color w:val="4A4A4A"/>
                <w:sz w:val="27"/>
                <w:szCs w:val="27"/>
              </w:rPr>
              <w:t>11.</w:t>
            </w:r>
            <w:r>
              <w:rPr>
                <w:rFonts w:ascii="PingFangSC-Medium, PingFang SC" w:hAnsi="PingFangSC-Medium, PingFang SC"/>
                <w:color w:val="4A4A4A"/>
                <w:sz w:val="27"/>
                <w:szCs w:val="27"/>
              </w:rPr>
              <w:t>结案归档。</w:t>
            </w:r>
          </w:p>
        </w:tc>
      </w:tr>
      <w:tr w:rsidR="00392EFF" w:rsidTr="008D439B">
        <w:tc>
          <w:tcPr>
            <w:tcW w:w="8522" w:type="dxa"/>
            <w:gridSpan w:val="2"/>
          </w:tcPr>
          <w:p w:rsidR="00392EFF" w:rsidRDefault="00392EFF" w:rsidP="008D439B">
            <w:r>
              <w:rPr>
                <w:rFonts w:ascii="微软雅黑" w:eastAsia="微软雅黑" w:hAnsi="微软雅黑" w:hint="eastAsia"/>
                <w:b/>
                <w:bCs/>
                <w:color w:val="0D1C28"/>
                <w:sz w:val="33"/>
                <w:szCs w:val="33"/>
              </w:rPr>
              <w:t>监管结果</w:t>
            </w:r>
          </w:p>
        </w:tc>
      </w:tr>
      <w:tr w:rsidR="00392EFF" w:rsidTr="008D439B">
        <w:tc>
          <w:tcPr>
            <w:tcW w:w="8522" w:type="dxa"/>
            <w:gridSpan w:val="2"/>
          </w:tcPr>
          <w:p w:rsidR="00392EFF" w:rsidRDefault="008D439B"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发现问题作出限期补办相关手续的行政命令；</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逾期不补办的，责令停止使用；</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拒不停止使用的，依法采取扣押等行政强制；</w:t>
            </w:r>
            <w:r>
              <w:rPr>
                <w:rFonts w:ascii="PingFangSC-Medium, PingFang SC" w:hAnsi="PingFangSC-Medium, PingFang SC"/>
                <w:color w:val="4A4A4A"/>
                <w:sz w:val="27"/>
                <w:szCs w:val="27"/>
              </w:rPr>
              <w:t>4.</w:t>
            </w:r>
            <w:r>
              <w:rPr>
                <w:rFonts w:ascii="PingFangSC-Medium, PingFang SC" w:hAnsi="PingFangSC-Medium, PingFang SC"/>
                <w:color w:val="4A4A4A"/>
                <w:sz w:val="27"/>
                <w:szCs w:val="27"/>
              </w:rPr>
              <w:t>当事人补</w:t>
            </w:r>
            <w:r>
              <w:rPr>
                <w:rFonts w:ascii="PingFangSC-Medium, PingFang SC" w:hAnsi="PingFangSC-Medium, PingFang SC"/>
                <w:color w:val="4A4A4A"/>
                <w:sz w:val="27"/>
                <w:szCs w:val="27"/>
              </w:rPr>
              <w:lastRenderedPageBreak/>
              <w:t>办相关手续的，依法解除对拖拉机、联合收割机的行政强制；</w:t>
            </w:r>
            <w:r>
              <w:rPr>
                <w:rFonts w:ascii="PingFangSC-Medium, PingFang SC" w:hAnsi="PingFangSC-Medium, PingFang SC"/>
                <w:color w:val="4A4A4A"/>
                <w:sz w:val="27"/>
                <w:szCs w:val="27"/>
              </w:rPr>
              <w:t>5.</w:t>
            </w:r>
            <w:r>
              <w:rPr>
                <w:rFonts w:ascii="PingFangSC-Medium, PingFang SC" w:hAnsi="PingFangSC-Medium, PingFang SC"/>
                <w:color w:val="4A4A4A"/>
                <w:sz w:val="27"/>
                <w:szCs w:val="27"/>
              </w:rPr>
              <w:t>作出罚款的行政处罚。</w:t>
            </w:r>
          </w:p>
        </w:tc>
      </w:tr>
    </w:tbl>
    <w:p w:rsidR="008D439B" w:rsidRDefault="008D439B"/>
    <w:p w:rsidR="008D439B" w:rsidRDefault="008D439B">
      <w:pPr>
        <w:widowControl/>
        <w:jc w:val="left"/>
      </w:pPr>
      <w:r>
        <w:br w:type="page"/>
      </w:r>
    </w:p>
    <w:p w:rsidR="00392EFF" w:rsidRDefault="00392EFF"/>
    <w:tbl>
      <w:tblPr>
        <w:tblStyle w:val="a3"/>
        <w:tblW w:w="0" w:type="auto"/>
        <w:tblLook w:val="04A0"/>
      </w:tblPr>
      <w:tblGrid>
        <w:gridCol w:w="2376"/>
        <w:gridCol w:w="6146"/>
      </w:tblGrid>
      <w:tr w:rsidR="00392EFF" w:rsidTr="008D439B">
        <w:tc>
          <w:tcPr>
            <w:tcW w:w="8522" w:type="dxa"/>
            <w:gridSpan w:val="2"/>
          </w:tcPr>
          <w:p w:rsidR="00392EFF" w:rsidRDefault="008D439B" w:rsidP="008D439B">
            <w:r>
              <w:rPr>
                <w:rFonts w:ascii="微软雅黑" w:eastAsia="微软雅黑" w:hAnsi="微软雅黑" w:hint="eastAsia"/>
                <w:b/>
                <w:bCs/>
                <w:color w:val="333333"/>
                <w:sz w:val="33"/>
                <w:szCs w:val="33"/>
              </w:rPr>
              <w:t>对农药生产、经营、使用主体及农药产品质量的行政检查。</w:t>
            </w:r>
          </w:p>
        </w:tc>
      </w:tr>
      <w:tr w:rsidR="00392EFF" w:rsidTr="008D439B">
        <w:tc>
          <w:tcPr>
            <w:tcW w:w="2376" w:type="dxa"/>
          </w:tcPr>
          <w:p w:rsidR="00392EFF" w:rsidRDefault="00392EFF" w:rsidP="008D439B">
            <w:r>
              <w:rPr>
                <w:rFonts w:ascii="PingFangSC-Medium, PingFang SC" w:hAnsi="PingFangSC-Medium, PingFang SC"/>
                <w:color w:val="000000"/>
                <w:szCs w:val="21"/>
                <w:shd w:val="clear" w:color="auto" w:fill="F2F2F2"/>
              </w:rPr>
              <w:t>监管部门</w:t>
            </w:r>
          </w:p>
        </w:tc>
        <w:tc>
          <w:tcPr>
            <w:tcW w:w="6146" w:type="dxa"/>
          </w:tcPr>
          <w:p w:rsidR="00392EFF" w:rsidRDefault="00392EFF" w:rsidP="008D439B">
            <w:r>
              <w:rPr>
                <w:rFonts w:ascii="PingFangSC-Medium, PingFang SC" w:hAnsi="PingFangSC-Medium, PingFang SC"/>
                <w:color w:val="000000"/>
                <w:szCs w:val="21"/>
              </w:rPr>
              <w:t>新乡市农业农村局</w:t>
            </w:r>
          </w:p>
        </w:tc>
      </w:tr>
      <w:tr w:rsidR="00392EFF" w:rsidTr="008D439B">
        <w:tc>
          <w:tcPr>
            <w:tcW w:w="2376" w:type="dxa"/>
          </w:tcPr>
          <w:p w:rsidR="00392EFF" w:rsidRDefault="00392EFF" w:rsidP="008D439B">
            <w:r>
              <w:rPr>
                <w:rFonts w:ascii="PingFangSC-Medium, PingFang SC" w:hAnsi="PingFangSC-Medium, PingFang SC"/>
                <w:color w:val="000000"/>
                <w:szCs w:val="21"/>
                <w:shd w:val="clear" w:color="auto" w:fill="F2F2F2"/>
              </w:rPr>
              <w:t>监管层级</w:t>
            </w:r>
          </w:p>
        </w:tc>
        <w:tc>
          <w:tcPr>
            <w:tcW w:w="6146" w:type="dxa"/>
          </w:tcPr>
          <w:p w:rsidR="00392EFF" w:rsidRDefault="008D439B" w:rsidP="008D439B">
            <w:r>
              <w:rPr>
                <w:rFonts w:ascii="PingFangSC-Medium, PingFang SC" w:hAnsi="PingFangSC-Medium, PingFang SC"/>
                <w:color w:val="000000"/>
                <w:sz w:val="19"/>
                <w:szCs w:val="19"/>
              </w:rPr>
              <w:t>国家级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省级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市级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县级</w:t>
            </w:r>
            <w:r>
              <w:rPr>
                <w:rFonts w:ascii="PingFangSC-Medium, PingFang SC" w:hAnsi="PingFangSC-Medium, PingFang SC"/>
                <w:color w:val="000000"/>
                <w:sz w:val="19"/>
                <w:szCs w:val="19"/>
              </w:rPr>
              <w:t>;</w:t>
            </w:r>
          </w:p>
        </w:tc>
      </w:tr>
      <w:tr w:rsidR="00392EFF" w:rsidTr="008D439B">
        <w:tc>
          <w:tcPr>
            <w:tcW w:w="8522" w:type="dxa"/>
            <w:gridSpan w:val="2"/>
          </w:tcPr>
          <w:p w:rsidR="00392EFF" w:rsidRDefault="00392EFF" w:rsidP="008D439B">
            <w:r>
              <w:rPr>
                <w:rFonts w:ascii="微软雅黑" w:eastAsia="微软雅黑" w:hAnsi="微软雅黑" w:hint="eastAsia"/>
                <w:b/>
                <w:bCs/>
                <w:color w:val="0D1C28"/>
                <w:sz w:val="33"/>
                <w:szCs w:val="33"/>
              </w:rPr>
              <w:t>设定依据</w:t>
            </w:r>
          </w:p>
        </w:tc>
      </w:tr>
      <w:tr w:rsidR="00392EFF" w:rsidTr="008D439B">
        <w:tc>
          <w:tcPr>
            <w:tcW w:w="8522" w:type="dxa"/>
            <w:gridSpan w:val="2"/>
          </w:tcPr>
          <w:p w:rsidR="00392EFF" w:rsidRDefault="008D439B" w:rsidP="008D439B">
            <w:r>
              <w:rPr>
                <w:rFonts w:ascii="PingFangSC-Medium, PingFang SC" w:hAnsi="PingFangSC-Medium, PingFang SC"/>
                <w:color w:val="4A4A4A"/>
                <w:sz w:val="27"/>
                <w:szCs w:val="27"/>
              </w:rPr>
              <w:t>《农药管理条例》（</w:t>
            </w:r>
            <w:r>
              <w:rPr>
                <w:rFonts w:ascii="PingFangSC-Medium, PingFang SC" w:hAnsi="PingFangSC-Medium, PingFang SC"/>
                <w:color w:val="4A4A4A"/>
                <w:sz w:val="27"/>
                <w:szCs w:val="27"/>
              </w:rPr>
              <w:t>1997</w:t>
            </w:r>
            <w:r>
              <w:rPr>
                <w:rFonts w:ascii="PingFangSC-Medium, PingFang SC" w:hAnsi="PingFangSC-Medium, PingFang SC"/>
                <w:color w:val="4A4A4A"/>
                <w:sz w:val="27"/>
                <w:szCs w:val="27"/>
              </w:rPr>
              <w:t>年</w:t>
            </w:r>
            <w:r>
              <w:rPr>
                <w:rFonts w:ascii="PingFangSC-Medium, PingFang SC" w:hAnsi="PingFangSC-Medium, PingFang SC"/>
                <w:color w:val="4A4A4A"/>
                <w:sz w:val="27"/>
                <w:szCs w:val="27"/>
              </w:rPr>
              <w:t>5</w:t>
            </w:r>
            <w:r>
              <w:rPr>
                <w:rFonts w:ascii="PingFangSC-Medium, PingFang SC" w:hAnsi="PingFangSC-Medium, PingFang SC"/>
                <w:color w:val="4A4A4A"/>
                <w:sz w:val="27"/>
                <w:szCs w:val="27"/>
              </w:rPr>
              <w:t>月</w:t>
            </w:r>
            <w:r>
              <w:rPr>
                <w:rFonts w:ascii="PingFangSC-Medium, PingFang SC" w:hAnsi="PingFangSC-Medium, PingFang SC"/>
                <w:color w:val="4A4A4A"/>
                <w:sz w:val="27"/>
                <w:szCs w:val="27"/>
              </w:rPr>
              <w:t>8</w:t>
            </w:r>
            <w:r>
              <w:rPr>
                <w:rFonts w:ascii="PingFangSC-Medium, PingFang SC" w:hAnsi="PingFangSC-Medium, PingFang SC"/>
                <w:color w:val="4A4A4A"/>
                <w:sz w:val="27"/>
                <w:szCs w:val="27"/>
              </w:rPr>
              <w:t>日国务院令第</w:t>
            </w:r>
            <w:r>
              <w:rPr>
                <w:rFonts w:ascii="PingFangSC-Medium, PingFang SC" w:hAnsi="PingFangSC-Medium, PingFang SC"/>
                <w:color w:val="4A4A4A"/>
                <w:sz w:val="27"/>
                <w:szCs w:val="27"/>
              </w:rPr>
              <w:t>216</w:t>
            </w:r>
            <w:r>
              <w:rPr>
                <w:rFonts w:ascii="PingFangSC-Medium, PingFang SC" w:hAnsi="PingFangSC-Medium, PingFang SC"/>
                <w:color w:val="4A4A4A"/>
                <w:sz w:val="27"/>
                <w:szCs w:val="27"/>
              </w:rPr>
              <w:t>号发布，</w:t>
            </w:r>
            <w:r>
              <w:rPr>
                <w:rFonts w:ascii="PingFangSC-Medium, PingFang SC" w:hAnsi="PingFangSC-Medium, PingFang SC"/>
                <w:color w:val="4A4A4A"/>
                <w:sz w:val="27"/>
                <w:szCs w:val="27"/>
              </w:rPr>
              <w:t>2017</w:t>
            </w:r>
            <w:r>
              <w:rPr>
                <w:rFonts w:ascii="PingFangSC-Medium, PingFang SC" w:hAnsi="PingFangSC-Medium, PingFang SC"/>
                <w:color w:val="4A4A4A"/>
                <w:sz w:val="27"/>
                <w:szCs w:val="27"/>
              </w:rPr>
              <w:t>年</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月</w:t>
            </w:r>
            <w:r>
              <w:rPr>
                <w:rFonts w:ascii="PingFangSC-Medium, PingFang SC" w:hAnsi="PingFangSC-Medium, PingFang SC"/>
                <w:color w:val="4A4A4A"/>
                <w:sz w:val="27"/>
                <w:szCs w:val="27"/>
              </w:rPr>
              <w:t>16</w:t>
            </w:r>
            <w:r>
              <w:rPr>
                <w:rFonts w:ascii="PingFangSC-Medium, PingFang SC" w:hAnsi="PingFangSC-Medium, PingFang SC"/>
                <w:color w:val="4A4A4A"/>
                <w:sz w:val="27"/>
                <w:szCs w:val="27"/>
              </w:rPr>
              <w:t>日予以修改））第四十一条</w:t>
            </w:r>
            <w:r>
              <w:rPr>
                <w:rFonts w:ascii="PingFangSC-Medium, PingFang SC" w:hAnsi="PingFangSC-Medium, PingFang SC"/>
                <w:color w:val="4A4A4A"/>
                <w:sz w:val="27"/>
                <w:szCs w:val="27"/>
              </w:rPr>
              <w:t xml:space="preserve"> </w:t>
            </w:r>
            <w:r>
              <w:rPr>
                <w:rFonts w:ascii="PingFangSC-Medium, PingFang SC" w:hAnsi="PingFangSC-Medium, PingFang SC"/>
                <w:color w:val="4A4A4A"/>
                <w:sz w:val="27"/>
                <w:szCs w:val="27"/>
              </w:rPr>
              <w:t>、四十二条、四十四条、四十五条、四十七条、五十二条、五十三条、五十四条、五十五条、五十六条、五十九条、六十条、六十二条、六十三条。</w:t>
            </w:r>
          </w:p>
        </w:tc>
      </w:tr>
      <w:tr w:rsidR="00392EFF" w:rsidTr="008D439B">
        <w:tc>
          <w:tcPr>
            <w:tcW w:w="8522" w:type="dxa"/>
            <w:gridSpan w:val="2"/>
          </w:tcPr>
          <w:p w:rsidR="00392EFF" w:rsidRDefault="00392EFF" w:rsidP="008D439B">
            <w:r>
              <w:rPr>
                <w:rFonts w:ascii="微软雅黑" w:eastAsia="微软雅黑" w:hAnsi="微软雅黑" w:hint="eastAsia"/>
                <w:b/>
                <w:bCs/>
                <w:color w:val="0D1C28"/>
                <w:sz w:val="33"/>
                <w:szCs w:val="33"/>
              </w:rPr>
              <w:t>监管流程</w:t>
            </w:r>
          </w:p>
        </w:tc>
      </w:tr>
      <w:tr w:rsidR="00392EFF" w:rsidTr="008D439B">
        <w:tc>
          <w:tcPr>
            <w:tcW w:w="8522" w:type="dxa"/>
            <w:gridSpan w:val="2"/>
          </w:tcPr>
          <w:p w:rsidR="00392EFF" w:rsidRDefault="008D439B"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组织监督检查；</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依法处罚；</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公开结果</w:t>
            </w:r>
          </w:p>
        </w:tc>
      </w:tr>
      <w:tr w:rsidR="00392EFF" w:rsidTr="008D439B">
        <w:tc>
          <w:tcPr>
            <w:tcW w:w="8522" w:type="dxa"/>
            <w:gridSpan w:val="2"/>
          </w:tcPr>
          <w:p w:rsidR="00392EFF" w:rsidRDefault="00392EFF" w:rsidP="008D439B">
            <w:r>
              <w:rPr>
                <w:rFonts w:ascii="微软雅黑" w:eastAsia="微软雅黑" w:hAnsi="微软雅黑" w:hint="eastAsia"/>
                <w:b/>
                <w:bCs/>
                <w:color w:val="0D1C28"/>
                <w:sz w:val="33"/>
                <w:szCs w:val="33"/>
              </w:rPr>
              <w:t>监管结果</w:t>
            </w:r>
          </w:p>
        </w:tc>
      </w:tr>
      <w:tr w:rsidR="00392EFF" w:rsidTr="008D439B">
        <w:tc>
          <w:tcPr>
            <w:tcW w:w="8522" w:type="dxa"/>
            <w:gridSpan w:val="2"/>
          </w:tcPr>
          <w:p w:rsidR="00392EFF" w:rsidRDefault="008D439B" w:rsidP="008D439B">
            <w:r>
              <w:rPr>
                <w:rFonts w:ascii="PingFangSC-Medium, PingFang SC" w:hAnsi="PingFangSC-Medium, PingFang SC"/>
                <w:color w:val="4A4A4A"/>
                <w:sz w:val="27"/>
                <w:szCs w:val="27"/>
              </w:rPr>
              <w:t>发现问题依法查处；未发现问题终止检查。</w:t>
            </w:r>
          </w:p>
        </w:tc>
      </w:tr>
    </w:tbl>
    <w:p w:rsidR="008D439B" w:rsidRDefault="008D439B"/>
    <w:p w:rsidR="008D439B" w:rsidRDefault="008D439B">
      <w:pPr>
        <w:widowControl/>
        <w:jc w:val="left"/>
      </w:pPr>
      <w:r>
        <w:br w:type="page"/>
      </w:r>
    </w:p>
    <w:p w:rsidR="00392EFF" w:rsidRDefault="00392EFF"/>
    <w:tbl>
      <w:tblPr>
        <w:tblStyle w:val="a3"/>
        <w:tblW w:w="0" w:type="auto"/>
        <w:tblLook w:val="04A0"/>
      </w:tblPr>
      <w:tblGrid>
        <w:gridCol w:w="2376"/>
        <w:gridCol w:w="6146"/>
      </w:tblGrid>
      <w:tr w:rsidR="00392EFF" w:rsidTr="008D439B">
        <w:tc>
          <w:tcPr>
            <w:tcW w:w="8522" w:type="dxa"/>
            <w:gridSpan w:val="2"/>
          </w:tcPr>
          <w:p w:rsidR="00392EFF" w:rsidRDefault="008D439B" w:rsidP="008D439B">
            <w:r>
              <w:rPr>
                <w:rFonts w:ascii="微软雅黑" w:eastAsia="微软雅黑" w:hAnsi="微软雅黑" w:hint="eastAsia"/>
                <w:b/>
                <w:bCs/>
                <w:color w:val="333333"/>
                <w:sz w:val="33"/>
                <w:szCs w:val="33"/>
              </w:rPr>
              <w:t>对定点市场经营情况进行行政检查</w:t>
            </w:r>
          </w:p>
        </w:tc>
      </w:tr>
      <w:tr w:rsidR="00392EFF" w:rsidTr="008D439B">
        <w:tc>
          <w:tcPr>
            <w:tcW w:w="2376" w:type="dxa"/>
          </w:tcPr>
          <w:p w:rsidR="00392EFF" w:rsidRDefault="00392EFF" w:rsidP="008D439B">
            <w:r>
              <w:rPr>
                <w:rFonts w:ascii="PingFangSC-Medium, PingFang SC" w:hAnsi="PingFangSC-Medium, PingFang SC"/>
                <w:color w:val="000000"/>
                <w:szCs w:val="21"/>
                <w:shd w:val="clear" w:color="auto" w:fill="F2F2F2"/>
              </w:rPr>
              <w:t>监管部门</w:t>
            </w:r>
          </w:p>
        </w:tc>
        <w:tc>
          <w:tcPr>
            <w:tcW w:w="6146" w:type="dxa"/>
          </w:tcPr>
          <w:p w:rsidR="00392EFF" w:rsidRDefault="00392EFF" w:rsidP="008D439B">
            <w:r>
              <w:rPr>
                <w:rFonts w:ascii="PingFangSC-Medium, PingFang SC" w:hAnsi="PingFangSC-Medium, PingFang SC"/>
                <w:color w:val="000000"/>
                <w:szCs w:val="21"/>
              </w:rPr>
              <w:t>新乡市农业农村局</w:t>
            </w:r>
          </w:p>
        </w:tc>
      </w:tr>
      <w:tr w:rsidR="00392EFF" w:rsidTr="008D439B">
        <w:tc>
          <w:tcPr>
            <w:tcW w:w="2376" w:type="dxa"/>
          </w:tcPr>
          <w:p w:rsidR="00392EFF" w:rsidRDefault="00392EFF" w:rsidP="008D439B">
            <w:r>
              <w:rPr>
                <w:rFonts w:ascii="PingFangSC-Medium, PingFang SC" w:hAnsi="PingFangSC-Medium, PingFang SC"/>
                <w:color w:val="000000"/>
                <w:szCs w:val="21"/>
                <w:shd w:val="clear" w:color="auto" w:fill="F2F2F2"/>
              </w:rPr>
              <w:t>监管层级</w:t>
            </w:r>
          </w:p>
        </w:tc>
        <w:tc>
          <w:tcPr>
            <w:tcW w:w="6146" w:type="dxa"/>
          </w:tcPr>
          <w:p w:rsidR="00392EFF" w:rsidRDefault="008D439B" w:rsidP="008D439B">
            <w:r>
              <w:rPr>
                <w:rFonts w:ascii="PingFangSC-Medium, PingFang SC" w:hAnsi="PingFangSC-Medium, PingFang SC"/>
                <w:color w:val="000000"/>
                <w:sz w:val="19"/>
                <w:szCs w:val="19"/>
              </w:rPr>
              <w:t>国家级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省级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市级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县级</w:t>
            </w:r>
            <w:r>
              <w:rPr>
                <w:rFonts w:ascii="PingFangSC-Medium, PingFang SC" w:hAnsi="PingFangSC-Medium, PingFang SC"/>
                <w:color w:val="000000"/>
                <w:sz w:val="19"/>
                <w:szCs w:val="19"/>
              </w:rPr>
              <w:t>;</w:t>
            </w:r>
          </w:p>
        </w:tc>
      </w:tr>
      <w:tr w:rsidR="00392EFF" w:rsidTr="008D439B">
        <w:tc>
          <w:tcPr>
            <w:tcW w:w="8522" w:type="dxa"/>
            <w:gridSpan w:val="2"/>
          </w:tcPr>
          <w:p w:rsidR="00392EFF" w:rsidRDefault="00392EFF" w:rsidP="008D439B">
            <w:r>
              <w:rPr>
                <w:rFonts w:ascii="微软雅黑" w:eastAsia="微软雅黑" w:hAnsi="微软雅黑" w:hint="eastAsia"/>
                <w:b/>
                <w:bCs/>
                <w:color w:val="0D1C28"/>
                <w:sz w:val="33"/>
                <w:szCs w:val="33"/>
              </w:rPr>
              <w:t>设定依据</w:t>
            </w:r>
          </w:p>
        </w:tc>
      </w:tr>
      <w:tr w:rsidR="00392EFF" w:rsidTr="008D439B">
        <w:tc>
          <w:tcPr>
            <w:tcW w:w="8522" w:type="dxa"/>
            <w:gridSpan w:val="2"/>
          </w:tcPr>
          <w:p w:rsidR="00392EFF" w:rsidRPr="00A14C51" w:rsidRDefault="008D439B" w:rsidP="00A14C51">
            <w:pPr>
              <w:widowControl/>
              <w:spacing w:line="353" w:lineRule="atLeast"/>
              <w:jc w:val="left"/>
              <w:textAlignment w:val="baseline"/>
              <w:rPr>
                <w:rFonts w:ascii="宋体" w:eastAsia="宋体" w:hAnsi="宋体" w:cs="宋体"/>
                <w:color w:val="4A4A4A"/>
                <w:kern w:val="0"/>
                <w:sz w:val="24"/>
                <w:szCs w:val="24"/>
              </w:rPr>
            </w:pPr>
            <w:r w:rsidRPr="008D439B">
              <w:rPr>
                <w:rFonts w:ascii="宋体" w:eastAsia="宋体" w:hAnsi="宋体" w:cs="宋体"/>
                <w:color w:val="4A4A4A"/>
                <w:kern w:val="0"/>
                <w:sz w:val="24"/>
                <w:szCs w:val="24"/>
              </w:rPr>
              <w:t>《国务院办公厅关于加强鲜活农产品流通体系建设的意见》（国办发〔2011〕59号）重点任务（二）“完善本地区农产品批发市场、农贸市场、菜市场等鲜活农产品网点发展规范”；《国务院关于进一步促进蔬菜生产保障市场供应和价格基本稳定的通知》（国发〔2010〕26号）“加快产地农产品批发市场建设”“研究建立覆盖主要输出品种的生产、流通、消费各环节的信息监测、预警和发布制度...”;《国务院办公厅关于统筹推进新一轮“菜篮子”工程建设的意见》（国办发〔2010〕18号）“加强市场信息、质量安全监测、电子统一结算、冷藏保鲜、加工配送和垃圾处理等设施建设”；《国务院关于当前稳定农业发展促进农民增收的意见》（国发〔2009〕25号）“搞好农产品流通。继续支持骨干农产品批发市场进行升级改造，加快培育大型农产品流通企业”。</w:t>
            </w:r>
          </w:p>
        </w:tc>
      </w:tr>
      <w:tr w:rsidR="00392EFF" w:rsidTr="008D439B">
        <w:tc>
          <w:tcPr>
            <w:tcW w:w="8522" w:type="dxa"/>
            <w:gridSpan w:val="2"/>
          </w:tcPr>
          <w:p w:rsidR="00392EFF" w:rsidRDefault="00392EFF" w:rsidP="008D439B">
            <w:r>
              <w:rPr>
                <w:rFonts w:ascii="微软雅黑" w:eastAsia="微软雅黑" w:hAnsi="微软雅黑" w:hint="eastAsia"/>
                <w:b/>
                <w:bCs/>
                <w:color w:val="0D1C28"/>
                <w:sz w:val="33"/>
                <w:szCs w:val="33"/>
              </w:rPr>
              <w:t>监管流程</w:t>
            </w:r>
          </w:p>
        </w:tc>
      </w:tr>
      <w:tr w:rsidR="00392EFF" w:rsidTr="008D439B">
        <w:tc>
          <w:tcPr>
            <w:tcW w:w="8522" w:type="dxa"/>
            <w:gridSpan w:val="2"/>
          </w:tcPr>
          <w:p w:rsidR="00392EFF" w:rsidRDefault="00A14C51"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下达清查任务；</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开展审核、检查；</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作出处置；</w:t>
            </w:r>
            <w:r>
              <w:rPr>
                <w:rFonts w:ascii="PingFangSC-Medium, PingFang SC" w:hAnsi="PingFangSC-Medium, PingFang SC"/>
                <w:color w:val="4A4A4A"/>
                <w:sz w:val="27"/>
                <w:szCs w:val="27"/>
              </w:rPr>
              <w:t>4.</w:t>
            </w:r>
            <w:r>
              <w:rPr>
                <w:rFonts w:ascii="PingFangSC-Medium, PingFang SC" w:hAnsi="PingFangSC-Medium, PingFang SC"/>
                <w:color w:val="4A4A4A"/>
                <w:sz w:val="27"/>
                <w:szCs w:val="27"/>
              </w:rPr>
              <w:t>下发通知</w:t>
            </w:r>
          </w:p>
        </w:tc>
      </w:tr>
      <w:tr w:rsidR="00392EFF" w:rsidTr="008D439B">
        <w:tc>
          <w:tcPr>
            <w:tcW w:w="8522" w:type="dxa"/>
            <w:gridSpan w:val="2"/>
          </w:tcPr>
          <w:p w:rsidR="00392EFF" w:rsidRDefault="00392EFF" w:rsidP="008D439B">
            <w:r>
              <w:rPr>
                <w:rFonts w:ascii="微软雅黑" w:eastAsia="微软雅黑" w:hAnsi="微软雅黑" w:hint="eastAsia"/>
                <w:b/>
                <w:bCs/>
                <w:color w:val="0D1C28"/>
                <w:sz w:val="33"/>
                <w:szCs w:val="33"/>
              </w:rPr>
              <w:t>监管结果</w:t>
            </w:r>
          </w:p>
        </w:tc>
      </w:tr>
      <w:tr w:rsidR="00392EFF" w:rsidTr="008D439B">
        <w:tc>
          <w:tcPr>
            <w:tcW w:w="8522" w:type="dxa"/>
            <w:gridSpan w:val="2"/>
          </w:tcPr>
          <w:p w:rsidR="00392EFF" w:rsidRDefault="00A14C51"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未发现问题，清查复核通过；</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发现问题，取消定点市场资格。</w:t>
            </w:r>
          </w:p>
        </w:tc>
      </w:tr>
    </w:tbl>
    <w:p w:rsidR="00A14C51" w:rsidRDefault="00A14C51"/>
    <w:p w:rsidR="00A14C51" w:rsidRDefault="00A14C51">
      <w:pPr>
        <w:widowControl/>
        <w:jc w:val="left"/>
      </w:pPr>
      <w:r>
        <w:br w:type="page"/>
      </w:r>
    </w:p>
    <w:p w:rsidR="00392EFF" w:rsidRDefault="00392EFF"/>
    <w:tbl>
      <w:tblPr>
        <w:tblStyle w:val="a3"/>
        <w:tblW w:w="0" w:type="auto"/>
        <w:tblLook w:val="04A0"/>
      </w:tblPr>
      <w:tblGrid>
        <w:gridCol w:w="2376"/>
        <w:gridCol w:w="6146"/>
      </w:tblGrid>
      <w:tr w:rsidR="008D439B" w:rsidTr="008D439B">
        <w:tc>
          <w:tcPr>
            <w:tcW w:w="8522" w:type="dxa"/>
            <w:gridSpan w:val="2"/>
          </w:tcPr>
          <w:p w:rsidR="008D439B" w:rsidRDefault="00A14C51" w:rsidP="008D439B">
            <w:r>
              <w:rPr>
                <w:rFonts w:ascii="微软雅黑" w:eastAsia="微软雅黑" w:hAnsi="微软雅黑" w:hint="eastAsia"/>
                <w:b/>
                <w:bCs/>
                <w:color w:val="333333"/>
                <w:sz w:val="33"/>
                <w:szCs w:val="33"/>
              </w:rPr>
              <w:t>对经营未经审定的水产苗种的监管</w:t>
            </w:r>
          </w:p>
        </w:tc>
      </w:tr>
      <w:tr w:rsidR="008D439B" w:rsidTr="008D439B">
        <w:tc>
          <w:tcPr>
            <w:tcW w:w="2376" w:type="dxa"/>
          </w:tcPr>
          <w:p w:rsidR="008D439B" w:rsidRDefault="008D439B" w:rsidP="008D439B">
            <w:r>
              <w:rPr>
                <w:rFonts w:ascii="PingFangSC-Medium, PingFang SC" w:hAnsi="PingFangSC-Medium, PingFang SC"/>
                <w:color w:val="000000"/>
                <w:szCs w:val="21"/>
                <w:shd w:val="clear" w:color="auto" w:fill="F2F2F2"/>
              </w:rPr>
              <w:t>监管部门</w:t>
            </w:r>
          </w:p>
        </w:tc>
        <w:tc>
          <w:tcPr>
            <w:tcW w:w="6146" w:type="dxa"/>
          </w:tcPr>
          <w:p w:rsidR="008D439B" w:rsidRDefault="008D439B" w:rsidP="008D439B">
            <w:r>
              <w:rPr>
                <w:rFonts w:ascii="PingFangSC-Medium, PingFang SC" w:hAnsi="PingFangSC-Medium, PingFang SC"/>
                <w:color w:val="000000"/>
                <w:szCs w:val="21"/>
              </w:rPr>
              <w:t>新乡市农业农村局</w:t>
            </w:r>
          </w:p>
        </w:tc>
      </w:tr>
      <w:tr w:rsidR="008D439B" w:rsidTr="008D439B">
        <w:tc>
          <w:tcPr>
            <w:tcW w:w="2376" w:type="dxa"/>
          </w:tcPr>
          <w:p w:rsidR="008D439B" w:rsidRDefault="008D439B" w:rsidP="008D439B">
            <w:r>
              <w:rPr>
                <w:rFonts w:ascii="PingFangSC-Medium, PingFang SC" w:hAnsi="PingFangSC-Medium, PingFang SC"/>
                <w:color w:val="000000"/>
                <w:szCs w:val="21"/>
                <w:shd w:val="clear" w:color="auto" w:fill="F2F2F2"/>
              </w:rPr>
              <w:t>监管层级</w:t>
            </w:r>
          </w:p>
        </w:tc>
        <w:tc>
          <w:tcPr>
            <w:tcW w:w="6146" w:type="dxa"/>
          </w:tcPr>
          <w:p w:rsidR="008D439B" w:rsidRPr="00A14C51" w:rsidRDefault="00A14C51" w:rsidP="00A14C51">
            <w:pPr>
              <w:pStyle w:val="matters-truncate"/>
              <w:wordWrap w:val="0"/>
              <w:jc w:val="both"/>
              <w:textAlignment w:val="baseline"/>
              <w:rPr>
                <w:rFonts w:ascii="PingFangSC-Medium, PingFang SC" w:hAnsi="PingFangSC-Medium, PingFang SC" w:hint="eastAsia"/>
                <w:color w:val="000000"/>
                <w:sz w:val="19"/>
                <w:szCs w:val="19"/>
              </w:rPr>
            </w:pPr>
            <w:r>
              <w:rPr>
                <w:rFonts w:ascii="PingFangSC-Medium, PingFang SC" w:hAnsi="PingFangSC-Medium, PingFang SC"/>
                <w:color w:val="000000"/>
                <w:sz w:val="19"/>
                <w:szCs w:val="19"/>
              </w:rPr>
              <w:t>省级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市级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县级</w:t>
            </w:r>
            <w:r>
              <w:rPr>
                <w:rFonts w:ascii="PingFangSC-Medium, PingFang SC" w:hAnsi="PingFangSC-Medium, PingFang SC"/>
                <w:color w:val="000000"/>
                <w:sz w:val="19"/>
                <w:szCs w:val="19"/>
              </w:rPr>
              <w:t>;</w:t>
            </w:r>
          </w:p>
        </w:tc>
      </w:tr>
      <w:tr w:rsidR="008D439B" w:rsidTr="008D439B">
        <w:tc>
          <w:tcPr>
            <w:tcW w:w="8522" w:type="dxa"/>
            <w:gridSpan w:val="2"/>
          </w:tcPr>
          <w:p w:rsidR="008D439B" w:rsidRDefault="008D439B" w:rsidP="008D439B">
            <w:r>
              <w:rPr>
                <w:rFonts w:ascii="微软雅黑" w:eastAsia="微软雅黑" w:hAnsi="微软雅黑" w:hint="eastAsia"/>
                <w:b/>
                <w:bCs/>
                <w:color w:val="0D1C28"/>
                <w:sz w:val="33"/>
                <w:szCs w:val="33"/>
              </w:rPr>
              <w:t>设定依据</w:t>
            </w:r>
          </w:p>
        </w:tc>
      </w:tr>
      <w:tr w:rsidR="008D439B" w:rsidTr="008D439B">
        <w:tc>
          <w:tcPr>
            <w:tcW w:w="8522" w:type="dxa"/>
            <w:gridSpan w:val="2"/>
          </w:tcPr>
          <w:p w:rsidR="008D439B" w:rsidRPr="00A14C51" w:rsidRDefault="00A14C51" w:rsidP="00A14C51">
            <w:pPr>
              <w:widowControl/>
              <w:spacing w:line="353" w:lineRule="atLeast"/>
              <w:jc w:val="left"/>
              <w:textAlignment w:val="baseline"/>
              <w:rPr>
                <w:rFonts w:ascii="宋体" w:eastAsia="宋体" w:hAnsi="宋体" w:cs="宋体"/>
                <w:color w:val="4A4A4A"/>
                <w:kern w:val="0"/>
                <w:sz w:val="24"/>
                <w:szCs w:val="24"/>
              </w:rPr>
            </w:pPr>
            <w:r w:rsidRPr="00A14C51">
              <w:rPr>
                <w:rFonts w:ascii="宋体" w:eastAsia="宋体" w:hAnsi="宋体" w:cs="宋体"/>
                <w:color w:val="4A4A4A"/>
                <w:kern w:val="0"/>
                <w:sz w:val="24"/>
                <w:szCs w:val="24"/>
              </w:rPr>
              <w:t>《中华人民共和国渔业法》（2013年12月28日主席令第八号）第四十四条第二款，经营未经审定的水产苗种的，责令立即停止经营，没收违法所得，可以并处五万元以下的罚款。</w:t>
            </w:r>
          </w:p>
        </w:tc>
      </w:tr>
      <w:tr w:rsidR="008D439B" w:rsidTr="008D439B">
        <w:tc>
          <w:tcPr>
            <w:tcW w:w="8522" w:type="dxa"/>
            <w:gridSpan w:val="2"/>
          </w:tcPr>
          <w:p w:rsidR="008D439B" w:rsidRDefault="008D439B" w:rsidP="008D439B">
            <w:r>
              <w:rPr>
                <w:rFonts w:ascii="微软雅黑" w:eastAsia="微软雅黑" w:hAnsi="微软雅黑" w:hint="eastAsia"/>
                <w:b/>
                <w:bCs/>
                <w:color w:val="0D1C28"/>
                <w:sz w:val="33"/>
                <w:szCs w:val="33"/>
              </w:rPr>
              <w:t>监管流程</w:t>
            </w:r>
          </w:p>
        </w:tc>
      </w:tr>
      <w:tr w:rsidR="008D439B" w:rsidTr="008D439B">
        <w:tc>
          <w:tcPr>
            <w:tcW w:w="8522" w:type="dxa"/>
            <w:gridSpan w:val="2"/>
          </w:tcPr>
          <w:p w:rsidR="008D439B" w:rsidRDefault="00A14C51"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建立监管对象目录；</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制定计划；</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抽取对象，开展日常检查。</w:t>
            </w:r>
          </w:p>
        </w:tc>
      </w:tr>
      <w:tr w:rsidR="008D439B" w:rsidTr="008D439B">
        <w:tc>
          <w:tcPr>
            <w:tcW w:w="8522" w:type="dxa"/>
            <w:gridSpan w:val="2"/>
          </w:tcPr>
          <w:p w:rsidR="008D439B" w:rsidRDefault="008D439B" w:rsidP="008D439B">
            <w:r>
              <w:rPr>
                <w:rFonts w:ascii="微软雅黑" w:eastAsia="微软雅黑" w:hAnsi="微软雅黑" w:hint="eastAsia"/>
                <w:b/>
                <w:bCs/>
                <w:color w:val="0D1C28"/>
                <w:sz w:val="33"/>
                <w:szCs w:val="33"/>
              </w:rPr>
              <w:t>监管结果</w:t>
            </w:r>
          </w:p>
        </w:tc>
      </w:tr>
      <w:tr w:rsidR="008D439B" w:rsidTr="008D439B">
        <w:tc>
          <w:tcPr>
            <w:tcW w:w="8522" w:type="dxa"/>
            <w:gridSpan w:val="2"/>
          </w:tcPr>
          <w:p w:rsidR="008D439B" w:rsidRDefault="00A14C51"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未发现问题；</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发现问题责令改正；</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发现违法行为依法处理。</w:t>
            </w:r>
          </w:p>
        </w:tc>
      </w:tr>
    </w:tbl>
    <w:p w:rsidR="00A14C51" w:rsidRDefault="00A14C51"/>
    <w:p w:rsidR="00A14C51" w:rsidRDefault="00A14C51">
      <w:pPr>
        <w:widowControl/>
        <w:jc w:val="left"/>
      </w:pPr>
      <w:r>
        <w:br w:type="page"/>
      </w:r>
    </w:p>
    <w:p w:rsidR="008D439B" w:rsidRDefault="008D439B"/>
    <w:tbl>
      <w:tblPr>
        <w:tblStyle w:val="a3"/>
        <w:tblW w:w="0" w:type="auto"/>
        <w:tblLook w:val="04A0"/>
      </w:tblPr>
      <w:tblGrid>
        <w:gridCol w:w="2376"/>
        <w:gridCol w:w="6146"/>
      </w:tblGrid>
      <w:tr w:rsidR="008D439B" w:rsidTr="008D439B">
        <w:tc>
          <w:tcPr>
            <w:tcW w:w="8522" w:type="dxa"/>
            <w:gridSpan w:val="2"/>
          </w:tcPr>
          <w:p w:rsidR="008D439B" w:rsidRDefault="00A14C51" w:rsidP="008D439B">
            <w:r>
              <w:rPr>
                <w:rFonts w:ascii="微软雅黑" w:eastAsia="微软雅黑" w:hAnsi="微软雅黑" w:hint="eastAsia"/>
                <w:b/>
                <w:bCs/>
                <w:color w:val="333333"/>
                <w:sz w:val="33"/>
                <w:szCs w:val="33"/>
              </w:rPr>
              <w:t>对种畜禽（蜂种、蚕种）品种质量、生产、销售、使用相关行为的行政处罚（检查）</w:t>
            </w:r>
          </w:p>
        </w:tc>
      </w:tr>
      <w:tr w:rsidR="008D439B" w:rsidTr="008D439B">
        <w:tc>
          <w:tcPr>
            <w:tcW w:w="2376" w:type="dxa"/>
          </w:tcPr>
          <w:p w:rsidR="008D439B" w:rsidRDefault="008D439B" w:rsidP="008D439B">
            <w:r>
              <w:rPr>
                <w:rFonts w:ascii="PingFangSC-Medium, PingFang SC" w:hAnsi="PingFangSC-Medium, PingFang SC"/>
                <w:color w:val="000000"/>
                <w:szCs w:val="21"/>
                <w:shd w:val="clear" w:color="auto" w:fill="F2F2F2"/>
              </w:rPr>
              <w:t>监管部门</w:t>
            </w:r>
          </w:p>
        </w:tc>
        <w:tc>
          <w:tcPr>
            <w:tcW w:w="6146" w:type="dxa"/>
          </w:tcPr>
          <w:p w:rsidR="008D439B" w:rsidRDefault="008D439B" w:rsidP="008D439B">
            <w:r>
              <w:rPr>
                <w:rFonts w:ascii="PingFangSC-Medium, PingFang SC" w:hAnsi="PingFangSC-Medium, PingFang SC"/>
                <w:color w:val="000000"/>
                <w:szCs w:val="21"/>
              </w:rPr>
              <w:t>新乡市农业农村局</w:t>
            </w:r>
          </w:p>
        </w:tc>
      </w:tr>
      <w:tr w:rsidR="008D439B" w:rsidTr="008D439B">
        <w:tc>
          <w:tcPr>
            <w:tcW w:w="2376" w:type="dxa"/>
          </w:tcPr>
          <w:p w:rsidR="008D439B" w:rsidRDefault="008D439B" w:rsidP="008D439B">
            <w:r>
              <w:rPr>
                <w:rFonts w:ascii="PingFangSC-Medium, PingFang SC" w:hAnsi="PingFangSC-Medium, PingFang SC"/>
                <w:color w:val="000000"/>
                <w:szCs w:val="21"/>
                <w:shd w:val="clear" w:color="auto" w:fill="F2F2F2"/>
              </w:rPr>
              <w:t>监管层级</w:t>
            </w:r>
          </w:p>
        </w:tc>
        <w:tc>
          <w:tcPr>
            <w:tcW w:w="6146" w:type="dxa"/>
          </w:tcPr>
          <w:p w:rsidR="008D439B" w:rsidRDefault="00A14C51" w:rsidP="008D439B">
            <w:r>
              <w:rPr>
                <w:rFonts w:ascii="PingFangSC-Medium, PingFang SC" w:hAnsi="PingFangSC-Medium, PingFang SC"/>
                <w:color w:val="000000"/>
                <w:sz w:val="19"/>
                <w:szCs w:val="19"/>
              </w:rPr>
              <w:t>国家级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省级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市级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县级</w:t>
            </w:r>
            <w:r>
              <w:rPr>
                <w:rFonts w:ascii="PingFangSC-Medium, PingFang SC" w:hAnsi="PingFangSC-Medium, PingFang SC"/>
                <w:color w:val="000000"/>
                <w:sz w:val="19"/>
                <w:szCs w:val="19"/>
              </w:rPr>
              <w:t>;</w:t>
            </w:r>
          </w:p>
        </w:tc>
      </w:tr>
      <w:tr w:rsidR="008D439B" w:rsidTr="008D439B">
        <w:tc>
          <w:tcPr>
            <w:tcW w:w="8522" w:type="dxa"/>
            <w:gridSpan w:val="2"/>
          </w:tcPr>
          <w:p w:rsidR="008D439B" w:rsidRDefault="008D439B" w:rsidP="008D439B">
            <w:r>
              <w:rPr>
                <w:rFonts w:ascii="微软雅黑" w:eastAsia="微软雅黑" w:hAnsi="微软雅黑" w:hint="eastAsia"/>
                <w:b/>
                <w:bCs/>
                <w:color w:val="0D1C28"/>
                <w:sz w:val="33"/>
                <w:szCs w:val="33"/>
              </w:rPr>
              <w:t>设定依据</w:t>
            </w:r>
          </w:p>
        </w:tc>
      </w:tr>
      <w:tr w:rsidR="008D439B" w:rsidTr="008D439B">
        <w:tc>
          <w:tcPr>
            <w:tcW w:w="8522" w:type="dxa"/>
            <w:gridSpan w:val="2"/>
          </w:tcPr>
          <w:p w:rsidR="008D439B" w:rsidRDefault="00A14C51" w:rsidP="008D439B">
            <w:r>
              <w:rPr>
                <w:rFonts w:ascii="PingFangSC-Medium, PingFang SC" w:hAnsi="PingFangSC-Medium, PingFang SC"/>
                <w:color w:val="4A4A4A"/>
                <w:sz w:val="27"/>
                <w:szCs w:val="27"/>
              </w:rPr>
              <w:t>《中华人民共和国畜牧法》第三十条：销售种畜禽，不得有下列行为：（一）以其他畜禽品种、配套系冒充所销售的种畜禽品种、配套系；（二）以低代别种畜禽冒充高代别种畜禽；（三）以不符合种用标准的畜禽冒充种畜禽；（四）销售未经批准进口的种畜禽；（五）销售未附具本法第二十九条规定的种畜禽合格证明、检疫合格证明的种畜禽或者未附具家畜系谱的种畜；（六）销售未经审定或者鉴定的种畜禽品种、配套系。第六十一条：违反本法有关规定，销售、推广未经审定或者鉴定的畜禽品种的，由县级以上人民政府畜牧兽医行政主管部门责令停止违法行为，没收畜禽和违法所得；违法所得在五万元以上的，并处违法所得一倍以上三倍以下罚款；没有违法所得或者违法所得不足五万元的，并处五千元以上五万元以下罚款；第六十四条：违反本法有关规定，使用的种畜禽不符合种用标准的，由县级以上地方人民政府畜牧兽医行政主管部门责令停止违法行为，没收违法所得；违法所得在五千元以上的，并处违法所得一倍以上二倍以下罚款；没有违法所得或者违法所得不足五千元的，并处一千元以上五千元以下罚款。第六十四条违反本法有关规定，使用的种畜禽不符合种用标准的，由县级以上地方人民政府畜牧兽医行政主管部门责令停止违法行为，没收违法所得；违法所得在五千元</w:t>
            </w:r>
            <w:r>
              <w:rPr>
                <w:rFonts w:ascii="PingFangSC-Medium, PingFang SC" w:hAnsi="PingFangSC-Medium, PingFang SC"/>
                <w:color w:val="4A4A4A"/>
                <w:sz w:val="27"/>
                <w:szCs w:val="27"/>
              </w:rPr>
              <w:lastRenderedPageBreak/>
              <w:t>以上的，并处违法所得一倍以上二倍以下罚款；没有违法所得或者违法所得不足五千元的，并处一千元以上五千元以下罚款。第六十五条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养蜂管理办法（试行）》第七条</w:t>
            </w:r>
            <w:r>
              <w:rPr>
                <w:rFonts w:ascii="PingFangSC-Medium, PingFang SC" w:hAnsi="PingFangSC-Medium, PingFang SC"/>
                <w:color w:val="4A4A4A"/>
                <w:sz w:val="27"/>
                <w:szCs w:val="27"/>
              </w:rPr>
              <w:t xml:space="preserve"> </w:t>
            </w:r>
            <w:r>
              <w:rPr>
                <w:rFonts w:ascii="PingFangSC-Medium, PingFang SC" w:hAnsi="PingFangSC-Medium, PingFang SC"/>
                <w:color w:val="4A4A4A"/>
                <w:sz w:val="27"/>
                <w:szCs w:val="27"/>
              </w:rPr>
              <w:t>种蜂生产经营单位和个人，应当依法取得《种畜禽生产经营许可证》。《蚕种管理办法》第三十一条：违反本办法第十一条第二款的规定，销售、推广未经审定蚕种的，由县级以上人民政府农业（蚕业）行政主管部门责令停止违法行为，没收蚕种和违法所得；违法所得在五万元以上的，并处违法所得一倍以上三倍以下罚款；没有违法所得或者违法所得不足五万元的，并处五千元以上五万元以下罚款。</w:t>
            </w:r>
          </w:p>
        </w:tc>
      </w:tr>
      <w:tr w:rsidR="008D439B" w:rsidTr="008D439B">
        <w:tc>
          <w:tcPr>
            <w:tcW w:w="8522" w:type="dxa"/>
            <w:gridSpan w:val="2"/>
          </w:tcPr>
          <w:p w:rsidR="008D439B" w:rsidRDefault="008D439B" w:rsidP="008D439B">
            <w:r>
              <w:rPr>
                <w:rFonts w:ascii="微软雅黑" w:eastAsia="微软雅黑" w:hAnsi="微软雅黑" w:hint="eastAsia"/>
                <w:b/>
                <w:bCs/>
                <w:color w:val="0D1C28"/>
                <w:sz w:val="33"/>
                <w:szCs w:val="33"/>
              </w:rPr>
              <w:lastRenderedPageBreak/>
              <w:t>监管流程</w:t>
            </w:r>
          </w:p>
        </w:tc>
      </w:tr>
      <w:tr w:rsidR="008D439B" w:rsidTr="008D439B">
        <w:tc>
          <w:tcPr>
            <w:tcW w:w="8522" w:type="dxa"/>
            <w:gridSpan w:val="2"/>
          </w:tcPr>
          <w:p w:rsidR="008D439B" w:rsidRDefault="00A14C51"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制定监管计划；</w:t>
            </w:r>
            <w:r>
              <w:rPr>
                <w:rFonts w:ascii="PingFangSC-Medium, PingFang SC" w:hAnsi="PingFangSC-Medium, PingFang SC"/>
                <w:color w:val="4A4A4A"/>
                <w:sz w:val="27"/>
                <w:szCs w:val="27"/>
              </w:rPr>
              <w:t xml:space="preserve"> 2.</w:t>
            </w:r>
            <w:r>
              <w:rPr>
                <w:rFonts w:ascii="PingFangSC-Medium, PingFang SC" w:hAnsi="PingFangSC-Medium, PingFang SC"/>
                <w:color w:val="4A4A4A"/>
                <w:sz w:val="27"/>
                <w:szCs w:val="27"/>
              </w:rPr>
              <w:t>选定检查对象或者接收举报信息；</w:t>
            </w:r>
            <w:r>
              <w:rPr>
                <w:rFonts w:ascii="PingFangSC-Medium, PingFang SC" w:hAnsi="PingFangSC-Medium, PingFang SC"/>
                <w:color w:val="4A4A4A"/>
                <w:sz w:val="27"/>
                <w:szCs w:val="27"/>
              </w:rPr>
              <w:t xml:space="preserve"> 3.</w:t>
            </w:r>
            <w:r>
              <w:rPr>
                <w:rFonts w:ascii="PingFangSC-Medium, PingFang SC" w:hAnsi="PingFangSC-Medium, PingFang SC"/>
                <w:color w:val="4A4A4A"/>
                <w:sz w:val="27"/>
                <w:szCs w:val="27"/>
              </w:rPr>
              <w:t>开展案件调查；</w:t>
            </w:r>
            <w:r>
              <w:rPr>
                <w:rFonts w:ascii="PingFangSC-Medium, PingFang SC" w:hAnsi="PingFangSC-Medium, PingFang SC"/>
                <w:color w:val="4A4A4A"/>
                <w:sz w:val="27"/>
                <w:szCs w:val="27"/>
              </w:rPr>
              <w:t xml:space="preserve"> 4.</w:t>
            </w:r>
            <w:r>
              <w:rPr>
                <w:rFonts w:ascii="PingFangSC-Medium, PingFang SC" w:hAnsi="PingFangSC-Medium, PingFang SC"/>
                <w:color w:val="4A4A4A"/>
                <w:sz w:val="27"/>
                <w:szCs w:val="27"/>
              </w:rPr>
              <w:t>作出行政处罚决定；</w:t>
            </w:r>
            <w:r>
              <w:rPr>
                <w:rFonts w:ascii="PingFangSC-Medium, PingFang SC" w:hAnsi="PingFangSC-Medium, PingFang SC"/>
                <w:color w:val="4A4A4A"/>
                <w:sz w:val="27"/>
                <w:szCs w:val="27"/>
              </w:rPr>
              <w:t>5.</w:t>
            </w:r>
            <w:r>
              <w:rPr>
                <w:rFonts w:ascii="PingFangSC-Medium, PingFang SC" w:hAnsi="PingFangSC-Medium, PingFang SC"/>
                <w:color w:val="4A4A4A"/>
                <w:sz w:val="27"/>
                <w:szCs w:val="27"/>
              </w:rPr>
              <w:t>行政处罚决定的执行；</w:t>
            </w:r>
            <w:r>
              <w:rPr>
                <w:rFonts w:ascii="PingFangSC-Medium, PingFang SC" w:hAnsi="PingFangSC-Medium, PingFang SC"/>
                <w:color w:val="4A4A4A"/>
                <w:sz w:val="27"/>
                <w:szCs w:val="27"/>
              </w:rPr>
              <w:t>6.</w:t>
            </w:r>
            <w:r>
              <w:rPr>
                <w:rFonts w:ascii="PingFangSC-Medium, PingFang SC" w:hAnsi="PingFangSC-Medium, PingFang SC"/>
                <w:color w:val="4A4A4A"/>
                <w:sz w:val="27"/>
                <w:szCs w:val="27"/>
              </w:rPr>
              <w:t>结案，行政处罚归档。</w:t>
            </w:r>
          </w:p>
        </w:tc>
      </w:tr>
      <w:tr w:rsidR="008D439B" w:rsidTr="008D439B">
        <w:tc>
          <w:tcPr>
            <w:tcW w:w="8522" w:type="dxa"/>
            <w:gridSpan w:val="2"/>
          </w:tcPr>
          <w:p w:rsidR="008D439B" w:rsidRDefault="008D439B" w:rsidP="008D439B">
            <w:r>
              <w:rPr>
                <w:rFonts w:ascii="微软雅黑" w:eastAsia="微软雅黑" w:hAnsi="微软雅黑" w:hint="eastAsia"/>
                <w:b/>
                <w:bCs/>
                <w:color w:val="0D1C28"/>
                <w:sz w:val="33"/>
                <w:szCs w:val="33"/>
              </w:rPr>
              <w:t>监管结果</w:t>
            </w:r>
          </w:p>
        </w:tc>
      </w:tr>
      <w:tr w:rsidR="008D439B" w:rsidTr="008D439B">
        <w:tc>
          <w:tcPr>
            <w:tcW w:w="8522" w:type="dxa"/>
            <w:gridSpan w:val="2"/>
          </w:tcPr>
          <w:p w:rsidR="008D439B" w:rsidRDefault="00A14C51" w:rsidP="008D439B">
            <w:r>
              <w:rPr>
                <w:rFonts w:ascii="PingFangSC-Medium, PingFang SC" w:hAnsi="PingFangSC-Medium, PingFang SC"/>
                <w:color w:val="4A4A4A"/>
                <w:sz w:val="27"/>
                <w:szCs w:val="27"/>
              </w:rPr>
              <w:t>责令停止违法行为、没收违法所得、罚款、吊销生产经营许可证</w:t>
            </w:r>
          </w:p>
        </w:tc>
      </w:tr>
    </w:tbl>
    <w:p w:rsidR="00A14C51" w:rsidRDefault="00A14C51"/>
    <w:p w:rsidR="00A14C51" w:rsidRDefault="00A14C51">
      <w:pPr>
        <w:widowControl/>
        <w:jc w:val="left"/>
      </w:pPr>
      <w:r>
        <w:br w:type="page"/>
      </w:r>
    </w:p>
    <w:p w:rsidR="008D439B" w:rsidRDefault="008D439B"/>
    <w:tbl>
      <w:tblPr>
        <w:tblStyle w:val="a3"/>
        <w:tblW w:w="0" w:type="auto"/>
        <w:tblLook w:val="04A0"/>
      </w:tblPr>
      <w:tblGrid>
        <w:gridCol w:w="2376"/>
        <w:gridCol w:w="6146"/>
      </w:tblGrid>
      <w:tr w:rsidR="008D439B" w:rsidTr="008D439B">
        <w:tc>
          <w:tcPr>
            <w:tcW w:w="8522" w:type="dxa"/>
            <w:gridSpan w:val="2"/>
          </w:tcPr>
          <w:p w:rsidR="008D439B" w:rsidRDefault="00A14C51" w:rsidP="008D439B">
            <w:r>
              <w:rPr>
                <w:rFonts w:ascii="微软雅黑" w:eastAsia="微软雅黑" w:hAnsi="微软雅黑" w:hint="eastAsia"/>
                <w:b/>
                <w:bCs/>
                <w:color w:val="333333"/>
                <w:sz w:val="33"/>
                <w:szCs w:val="33"/>
              </w:rPr>
              <w:t>对在不符合相应生物安全要求的实验室从事病原微生物相关实验活动的行政检查</w:t>
            </w:r>
          </w:p>
        </w:tc>
      </w:tr>
      <w:tr w:rsidR="008D439B" w:rsidTr="008D439B">
        <w:tc>
          <w:tcPr>
            <w:tcW w:w="2376" w:type="dxa"/>
          </w:tcPr>
          <w:p w:rsidR="008D439B" w:rsidRDefault="008D439B" w:rsidP="008D439B">
            <w:r>
              <w:rPr>
                <w:rFonts w:ascii="PingFangSC-Medium, PingFang SC" w:hAnsi="PingFangSC-Medium, PingFang SC"/>
                <w:color w:val="000000"/>
                <w:szCs w:val="21"/>
                <w:shd w:val="clear" w:color="auto" w:fill="F2F2F2"/>
              </w:rPr>
              <w:t>监管部门</w:t>
            </w:r>
          </w:p>
        </w:tc>
        <w:tc>
          <w:tcPr>
            <w:tcW w:w="6146" w:type="dxa"/>
          </w:tcPr>
          <w:p w:rsidR="008D439B" w:rsidRDefault="008D439B" w:rsidP="008D439B">
            <w:r>
              <w:rPr>
                <w:rFonts w:ascii="PingFangSC-Medium, PingFang SC" w:hAnsi="PingFangSC-Medium, PingFang SC"/>
                <w:color w:val="000000"/>
                <w:szCs w:val="21"/>
              </w:rPr>
              <w:t>新乡市农业农村局</w:t>
            </w:r>
          </w:p>
        </w:tc>
      </w:tr>
      <w:tr w:rsidR="008D439B" w:rsidTr="008D439B">
        <w:tc>
          <w:tcPr>
            <w:tcW w:w="2376" w:type="dxa"/>
          </w:tcPr>
          <w:p w:rsidR="008D439B" w:rsidRDefault="008D439B" w:rsidP="008D439B">
            <w:r>
              <w:rPr>
                <w:rFonts w:ascii="PingFangSC-Medium, PingFang SC" w:hAnsi="PingFangSC-Medium, PingFang SC"/>
                <w:color w:val="000000"/>
                <w:szCs w:val="21"/>
                <w:shd w:val="clear" w:color="auto" w:fill="F2F2F2"/>
              </w:rPr>
              <w:t>监管层级</w:t>
            </w:r>
          </w:p>
        </w:tc>
        <w:tc>
          <w:tcPr>
            <w:tcW w:w="6146" w:type="dxa"/>
          </w:tcPr>
          <w:p w:rsidR="008D439B" w:rsidRPr="00A14C51" w:rsidRDefault="00A14C51" w:rsidP="00A14C51">
            <w:pPr>
              <w:pStyle w:val="matters-truncate"/>
              <w:wordWrap w:val="0"/>
              <w:jc w:val="both"/>
              <w:textAlignment w:val="baseline"/>
              <w:rPr>
                <w:rFonts w:ascii="PingFangSC-Medium, PingFang SC" w:hAnsi="PingFangSC-Medium, PingFang SC" w:hint="eastAsia"/>
                <w:color w:val="000000"/>
                <w:sz w:val="19"/>
                <w:szCs w:val="19"/>
              </w:rPr>
            </w:pPr>
            <w:r>
              <w:rPr>
                <w:rFonts w:ascii="PingFangSC-Medium, PingFang SC" w:hAnsi="PingFangSC-Medium, PingFang SC"/>
                <w:color w:val="000000"/>
                <w:sz w:val="19"/>
                <w:szCs w:val="19"/>
              </w:rPr>
              <w:t>省级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市级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县级</w:t>
            </w:r>
            <w:r>
              <w:rPr>
                <w:rFonts w:ascii="PingFangSC-Medium, PingFang SC" w:hAnsi="PingFangSC-Medium, PingFang SC"/>
                <w:color w:val="000000"/>
                <w:sz w:val="19"/>
                <w:szCs w:val="19"/>
              </w:rPr>
              <w:t>;</w:t>
            </w:r>
          </w:p>
        </w:tc>
      </w:tr>
      <w:tr w:rsidR="008D439B" w:rsidTr="008D439B">
        <w:tc>
          <w:tcPr>
            <w:tcW w:w="8522" w:type="dxa"/>
            <w:gridSpan w:val="2"/>
          </w:tcPr>
          <w:p w:rsidR="008D439B" w:rsidRDefault="008D439B" w:rsidP="008D439B">
            <w:r>
              <w:rPr>
                <w:rFonts w:ascii="微软雅黑" w:eastAsia="微软雅黑" w:hAnsi="微软雅黑" w:hint="eastAsia"/>
                <w:b/>
                <w:bCs/>
                <w:color w:val="0D1C28"/>
                <w:sz w:val="33"/>
                <w:szCs w:val="33"/>
              </w:rPr>
              <w:t>设定依据</w:t>
            </w:r>
          </w:p>
        </w:tc>
      </w:tr>
      <w:tr w:rsidR="008D439B" w:rsidTr="008D439B">
        <w:tc>
          <w:tcPr>
            <w:tcW w:w="8522" w:type="dxa"/>
            <w:gridSpan w:val="2"/>
          </w:tcPr>
          <w:p w:rsidR="008D439B" w:rsidRDefault="00A14C51" w:rsidP="008D439B">
            <w:r>
              <w:rPr>
                <w:rFonts w:ascii="PingFangSC-Medium, PingFang SC" w:hAnsi="PingFangSC-Medium, PingFang SC"/>
                <w:color w:val="4A4A4A"/>
                <w:sz w:val="27"/>
                <w:szCs w:val="27"/>
              </w:rPr>
              <w:t>《病原微生物实验室生物安全管理条例》（</w:t>
            </w:r>
            <w:r>
              <w:rPr>
                <w:rFonts w:ascii="PingFangSC-Medium, PingFang SC" w:hAnsi="PingFangSC-Medium, PingFang SC"/>
                <w:color w:val="4A4A4A"/>
                <w:sz w:val="27"/>
                <w:szCs w:val="27"/>
              </w:rPr>
              <w:t>2018</w:t>
            </w:r>
            <w:r>
              <w:rPr>
                <w:rFonts w:ascii="PingFangSC-Medium, PingFang SC" w:hAnsi="PingFangSC-Medium, PingFang SC"/>
                <w:color w:val="4A4A4A"/>
                <w:sz w:val="27"/>
                <w:szCs w:val="27"/>
              </w:rPr>
              <w:t>年</w:t>
            </w:r>
            <w:r>
              <w:rPr>
                <w:rFonts w:ascii="PingFangSC-Medium, PingFang SC" w:hAnsi="PingFangSC-Medium, PingFang SC"/>
                <w:color w:val="4A4A4A"/>
                <w:sz w:val="27"/>
                <w:szCs w:val="27"/>
              </w:rPr>
              <w:t>4</w:t>
            </w:r>
            <w:r>
              <w:rPr>
                <w:rFonts w:ascii="PingFangSC-Medium, PingFang SC" w:hAnsi="PingFangSC-Medium, PingFang SC"/>
                <w:color w:val="4A4A4A"/>
                <w:sz w:val="27"/>
                <w:szCs w:val="27"/>
              </w:rPr>
              <w:t>月</w:t>
            </w:r>
            <w:r>
              <w:rPr>
                <w:rFonts w:ascii="PingFangSC-Medium, PingFang SC" w:hAnsi="PingFangSC-Medium, PingFang SC"/>
                <w:color w:val="4A4A4A"/>
                <w:sz w:val="27"/>
                <w:szCs w:val="27"/>
              </w:rPr>
              <w:t>4</w:t>
            </w:r>
            <w:r>
              <w:rPr>
                <w:rFonts w:ascii="PingFangSC-Medium, PingFang SC" w:hAnsi="PingFangSC-Medium, PingFang SC"/>
                <w:color w:val="4A4A4A"/>
                <w:sz w:val="27"/>
                <w:szCs w:val="27"/>
              </w:rPr>
              <w:t>日国务院令第</w:t>
            </w:r>
            <w:r>
              <w:rPr>
                <w:rFonts w:ascii="PingFangSC-Medium, PingFang SC" w:hAnsi="PingFangSC-Medium, PingFang SC"/>
                <w:color w:val="4A4A4A"/>
                <w:sz w:val="27"/>
                <w:szCs w:val="27"/>
              </w:rPr>
              <w:t>424</w:t>
            </w:r>
            <w:r>
              <w:rPr>
                <w:rFonts w:ascii="PingFangSC-Medium, PingFang SC" w:hAnsi="PingFangSC-Medium, PingFang SC"/>
                <w:color w:val="4A4A4A"/>
                <w:sz w:val="27"/>
                <w:szCs w:val="27"/>
              </w:rPr>
              <w:t>号）第五十九条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r>
      <w:tr w:rsidR="008D439B" w:rsidTr="008D439B">
        <w:tc>
          <w:tcPr>
            <w:tcW w:w="8522" w:type="dxa"/>
            <w:gridSpan w:val="2"/>
          </w:tcPr>
          <w:p w:rsidR="008D439B" w:rsidRDefault="008D439B" w:rsidP="008D439B">
            <w:r>
              <w:rPr>
                <w:rFonts w:ascii="微软雅黑" w:eastAsia="微软雅黑" w:hAnsi="微软雅黑" w:hint="eastAsia"/>
                <w:b/>
                <w:bCs/>
                <w:color w:val="0D1C28"/>
                <w:sz w:val="33"/>
                <w:szCs w:val="33"/>
              </w:rPr>
              <w:t>监管流程</w:t>
            </w:r>
          </w:p>
        </w:tc>
      </w:tr>
      <w:tr w:rsidR="008D439B" w:rsidTr="008D439B">
        <w:tc>
          <w:tcPr>
            <w:tcW w:w="8522" w:type="dxa"/>
            <w:gridSpan w:val="2"/>
          </w:tcPr>
          <w:p w:rsidR="008D439B" w:rsidRDefault="00A14C51"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制定计划；</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发放通知；</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实地检查。</w:t>
            </w:r>
          </w:p>
        </w:tc>
      </w:tr>
      <w:tr w:rsidR="008D439B" w:rsidTr="008D439B">
        <w:tc>
          <w:tcPr>
            <w:tcW w:w="8522" w:type="dxa"/>
            <w:gridSpan w:val="2"/>
          </w:tcPr>
          <w:p w:rsidR="008D439B" w:rsidRDefault="008D439B" w:rsidP="008D439B">
            <w:r>
              <w:rPr>
                <w:rFonts w:ascii="微软雅黑" w:eastAsia="微软雅黑" w:hAnsi="微软雅黑" w:hint="eastAsia"/>
                <w:b/>
                <w:bCs/>
                <w:color w:val="0D1C28"/>
                <w:sz w:val="33"/>
                <w:szCs w:val="33"/>
              </w:rPr>
              <w:t>监管结果</w:t>
            </w:r>
          </w:p>
        </w:tc>
      </w:tr>
      <w:tr w:rsidR="008D439B" w:rsidTr="008D439B">
        <w:tc>
          <w:tcPr>
            <w:tcW w:w="8522" w:type="dxa"/>
            <w:gridSpan w:val="2"/>
          </w:tcPr>
          <w:p w:rsidR="008D439B" w:rsidRDefault="00A14C51"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制定监管计划；</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选定检查对象；</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对检查对象开展行政检查；</w:t>
            </w:r>
            <w:r>
              <w:rPr>
                <w:rFonts w:ascii="PingFangSC-Medium, PingFang SC" w:hAnsi="PingFangSC-Medium, PingFang SC"/>
                <w:color w:val="4A4A4A"/>
                <w:sz w:val="27"/>
                <w:szCs w:val="27"/>
              </w:rPr>
              <w:t>4.</w:t>
            </w:r>
            <w:r>
              <w:rPr>
                <w:rFonts w:ascii="PingFangSC-Medium, PingFang SC" w:hAnsi="PingFangSC-Medium, PingFang SC"/>
                <w:color w:val="4A4A4A"/>
                <w:sz w:val="27"/>
                <w:szCs w:val="27"/>
              </w:rPr>
              <w:t>未发现问题终止检查并告知检查结果，如发现问题对发现违规违法线索启动行政处罚程序；</w:t>
            </w:r>
            <w:r>
              <w:rPr>
                <w:rFonts w:ascii="PingFangSC-Medium, PingFang SC" w:hAnsi="PingFangSC-Medium, PingFang SC"/>
                <w:color w:val="4A4A4A"/>
                <w:sz w:val="27"/>
                <w:szCs w:val="27"/>
              </w:rPr>
              <w:t>5.</w:t>
            </w:r>
            <w:r>
              <w:rPr>
                <w:rFonts w:ascii="PingFangSC-Medium, PingFang SC" w:hAnsi="PingFangSC-Medium, PingFang SC"/>
                <w:color w:val="4A4A4A"/>
                <w:sz w:val="27"/>
                <w:szCs w:val="27"/>
              </w:rPr>
              <w:t>立即采取行政强制措施；</w:t>
            </w:r>
            <w:r>
              <w:rPr>
                <w:rFonts w:ascii="PingFangSC-Medium, PingFang SC" w:hAnsi="PingFangSC-Medium, PingFang SC"/>
                <w:color w:val="4A4A4A"/>
                <w:sz w:val="27"/>
                <w:szCs w:val="27"/>
              </w:rPr>
              <w:t>6.</w:t>
            </w:r>
            <w:r>
              <w:rPr>
                <w:rFonts w:ascii="PingFangSC-Medium, PingFang SC" w:hAnsi="PingFangSC-Medium, PingFang SC"/>
                <w:color w:val="4A4A4A"/>
                <w:sz w:val="27"/>
                <w:szCs w:val="27"/>
              </w:rPr>
              <w:t>进一步开展案件调查，</w:t>
            </w:r>
            <w:r>
              <w:rPr>
                <w:rFonts w:ascii="PingFangSC-Medium, PingFang SC" w:hAnsi="PingFangSC-Medium, PingFang SC"/>
                <w:color w:val="4A4A4A"/>
                <w:sz w:val="27"/>
                <w:szCs w:val="27"/>
              </w:rPr>
              <w:t>7.</w:t>
            </w:r>
            <w:r>
              <w:rPr>
                <w:rFonts w:ascii="PingFangSC-Medium, PingFang SC" w:hAnsi="PingFangSC-Medium, PingFang SC"/>
                <w:color w:val="4A4A4A"/>
                <w:sz w:val="27"/>
                <w:szCs w:val="27"/>
              </w:rPr>
              <w:t>做出行政处罚决定；</w:t>
            </w:r>
            <w:r>
              <w:rPr>
                <w:rFonts w:ascii="PingFangSC-Medium, PingFang SC" w:hAnsi="PingFangSC-Medium, PingFang SC"/>
                <w:color w:val="4A4A4A"/>
                <w:sz w:val="27"/>
                <w:szCs w:val="27"/>
              </w:rPr>
              <w:t>8.</w:t>
            </w:r>
            <w:r>
              <w:rPr>
                <w:rFonts w:ascii="PingFangSC-Medium, PingFang SC" w:hAnsi="PingFangSC-Medium, PingFang SC"/>
                <w:color w:val="4A4A4A"/>
                <w:sz w:val="27"/>
                <w:szCs w:val="27"/>
              </w:rPr>
              <w:t>行政处罚决定的执行；</w:t>
            </w:r>
            <w:r>
              <w:rPr>
                <w:rFonts w:ascii="PingFangSC-Medium, PingFang SC" w:hAnsi="PingFangSC-Medium, PingFang SC"/>
                <w:color w:val="4A4A4A"/>
                <w:sz w:val="27"/>
                <w:szCs w:val="27"/>
              </w:rPr>
              <w:t>9.</w:t>
            </w:r>
            <w:r>
              <w:rPr>
                <w:rFonts w:ascii="PingFangSC-Medium, PingFang SC" w:hAnsi="PingFangSC-Medium, PingFang SC"/>
                <w:color w:val="4A4A4A"/>
                <w:sz w:val="27"/>
                <w:szCs w:val="27"/>
              </w:rPr>
              <w:t>结案归档</w:t>
            </w:r>
          </w:p>
        </w:tc>
      </w:tr>
    </w:tbl>
    <w:p w:rsidR="00B44BC7" w:rsidRDefault="00B44BC7"/>
    <w:p w:rsidR="00B44BC7" w:rsidRDefault="00B44BC7">
      <w:pPr>
        <w:widowControl/>
        <w:jc w:val="left"/>
      </w:pPr>
      <w:r>
        <w:br w:type="page"/>
      </w:r>
    </w:p>
    <w:p w:rsidR="008D439B" w:rsidRDefault="008D439B"/>
    <w:tbl>
      <w:tblPr>
        <w:tblStyle w:val="a3"/>
        <w:tblW w:w="0" w:type="auto"/>
        <w:tblLook w:val="04A0"/>
      </w:tblPr>
      <w:tblGrid>
        <w:gridCol w:w="2376"/>
        <w:gridCol w:w="6146"/>
      </w:tblGrid>
      <w:tr w:rsidR="008D439B" w:rsidTr="008D439B">
        <w:tc>
          <w:tcPr>
            <w:tcW w:w="8522" w:type="dxa"/>
            <w:gridSpan w:val="2"/>
          </w:tcPr>
          <w:p w:rsidR="008D439B" w:rsidRDefault="00B44BC7" w:rsidP="008D439B">
            <w:r>
              <w:rPr>
                <w:rFonts w:ascii="微软雅黑" w:eastAsia="微软雅黑" w:hAnsi="微软雅黑" w:hint="eastAsia"/>
                <w:b/>
                <w:bCs/>
                <w:color w:val="333333"/>
                <w:sz w:val="33"/>
                <w:szCs w:val="33"/>
              </w:rPr>
              <w:t>对批准进口的兽药进行的行政检查</w:t>
            </w:r>
          </w:p>
        </w:tc>
      </w:tr>
      <w:tr w:rsidR="008D439B" w:rsidTr="008D439B">
        <w:tc>
          <w:tcPr>
            <w:tcW w:w="2376" w:type="dxa"/>
          </w:tcPr>
          <w:p w:rsidR="008D439B" w:rsidRDefault="008D439B" w:rsidP="008D439B">
            <w:r>
              <w:rPr>
                <w:rFonts w:ascii="PingFangSC-Medium, PingFang SC" w:hAnsi="PingFangSC-Medium, PingFang SC"/>
                <w:color w:val="000000"/>
                <w:szCs w:val="21"/>
                <w:shd w:val="clear" w:color="auto" w:fill="F2F2F2"/>
              </w:rPr>
              <w:t>监管部门</w:t>
            </w:r>
          </w:p>
        </w:tc>
        <w:tc>
          <w:tcPr>
            <w:tcW w:w="6146" w:type="dxa"/>
          </w:tcPr>
          <w:p w:rsidR="008D439B" w:rsidRDefault="008D439B" w:rsidP="008D439B">
            <w:r>
              <w:rPr>
                <w:rFonts w:ascii="PingFangSC-Medium, PingFang SC" w:hAnsi="PingFangSC-Medium, PingFang SC"/>
                <w:color w:val="000000"/>
                <w:szCs w:val="21"/>
              </w:rPr>
              <w:t>新乡市农业农村局</w:t>
            </w:r>
          </w:p>
        </w:tc>
      </w:tr>
      <w:tr w:rsidR="008D439B" w:rsidTr="008D439B">
        <w:tc>
          <w:tcPr>
            <w:tcW w:w="2376" w:type="dxa"/>
          </w:tcPr>
          <w:p w:rsidR="008D439B" w:rsidRDefault="008D439B" w:rsidP="008D439B">
            <w:r>
              <w:rPr>
                <w:rFonts w:ascii="PingFangSC-Medium, PingFang SC" w:hAnsi="PingFangSC-Medium, PingFang SC"/>
                <w:color w:val="000000"/>
                <w:szCs w:val="21"/>
                <w:shd w:val="clear" w:color="auto" w:fill="F2F2F2"/>
              </w:rPr>
              <w:t>监管层级</w:t>
            </w:r>
          </w:p>
        </w:tc>
        <w:tc>
          <w:tcPr>
            <w:tcW w:w="6146" w:type="dxa"/>
          </w:tcPr>
          <w:p w:rsidR="008D439B" w:rsidRPr="00B44BC7" w:rsidRDefault="00B44BC7" w:rsidP="00B44BC7">
            <w:pPr>
              <w:pStyle w:val="matters-truncate"/>
              <w:wordWrap w:val="0"/>
              <w:jc w:val="both"/>
              <w:textAlignment w:val="baseline"/>
              <w:rPr>
                <w:rFonts w:ascii="PingFangSC-Medium, PingFang SC" w:hAnsi="PingFangSC-Medium, PingFang SC" w:hint="eastAsia"/>
                <w:color w:val="000000"/>
                <w:sz w:val="19"/>
                <w:szCs w:val="19"/>
              </w:rPr>
            </w:pPr>
            <w:r>
              <w:rPr>
                <w:rFonts w:ascii="PingFangSC-Medium, PingFang SC" w:hAnsi="PingFangSC-Medium, PingFang SC"/>
                <w:color w:val="000000"/>
                <w:sz w:val="19"/>
                <w:szCs w:val="19"/>
              </w:rPr>
              <w:t>省级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市级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县级</w:t>
            </w:r>
            <w:r>
              <w:rPr>
                <w:rFonts w:ascii="PingFangSC-Medium, PingFang SC" w:hAnsi="PingFangSC-Medium, PingFang SC"/>
                <w:color w:val="000000"/>
                <w:sz w:val="19"/>
                <w:szCs w:val="19"/>
              </w:rPr>
              <w:t>;</w:t>
            </w:r>
          </w:p>
        </w:tc>
      </w:tr>
      <w:tr w:rsidR="008D439B" w:rsidTr="008D439B">
        <w:tc>
          <w:tcPr>
            <w:tcW w:w="8522" w:type="dxa"/>
            <w:gridSpan w:val="2"/>
          </w:tcPr>
          <w:p w:rsidR="008D439B" w:rsidRDefault="008D439B" w:rsidP="008D439B">
            <w:r>
              <w:rPr>
                <w:rFonts w:ascii="微软雅黑" w:eastAsia="微软雅黑" w:hAnsi="微软雅黑" w:hint="eastAsia"/>
                <w:b/>
                <w:bCs/>
                <w:color w:val="0D1C28"/>
                <w:sz w:val="33"/>
                <w:szCs w:val="33"/>
              </w:rPr>
              <w:t>设定依据</w:t>
            </w:r>
          </w:p>
        </w:tc>
      </w:tr>
      <w:tr w:rsidR="008D439B" w:rsidTr="008D439B">
        <w:tc>
          <w:tcPr>
            <w:tcW w:w="8522" w:type="dxa"/>
            <w:gridSpan w:val="2"/>
          </w:tcPr>
          <w:p w:rsidR="008D439B" w:rsidRDefault="00B44BC7" w:rsidP="008D439B">
            <w:r>
              <w:rPr>
                <w:rFonts w:ascii="PingFangSC-Medium, PingFang SC" w:hAnsi="PingFangSC-Medium, PingFang SC"/>
                <w:color w:val="4A4A4A"/>
                <w:sz w:val="27"/>
                <w:szCs w:val="27"/>
              </w:rPr>
              <w:t>《兽药管理条例》（国务院令</w:t>
            </w:r>
            <w:r>
              <w:rPr>
                <w:rFonts w:ascii="PingFangSC-Medium, PingFang SC" w:hAnsi="PingFangSC-Medium, PingFang SC"/>
                <w:color w:val="4A4A4A"/>
                <w:sz w:val="27"/>
                <w:szCs w:val="27"/>
              </w:rPr>
              <w:t>2004</w:t>
            </w:r>
            <w:r>
              <w:rPr>
                <w:rFonts w:ascii="PingFangSC-Medium, PingFang SC" w:hAnsi="PingFangSC-Medium, PingFang SC"/>
                <w:color w:val="4A4A4A"/>
                <w:sz w:val="27"/>
                <w:szCs w:val="27"/>
              </w:rPr>
              <w:t>年第</w:t>
            </w:r>
            <w:r>
              <w:rPr>
                <w:rFonts w:ascii="PingFangSC-Medium, PingFang SC" w:hAnsi="PingFangSC-Medium, PingFang SC"/>
                <w:color w:val="4A4A4A"/>
                <w:sz w:val="27"/>
                <w:szCs w:val="27"/>
              </w:rPr>
              <w:t>404</w:t>
            </w:r>
            <w:r>
              <w:rPr>
                <w:rFonts w:ascii="PingFangSC-Medium, PingFang SC" w:hAnsi="PingFangSC-Medium, PingFang SC"/>
                <w:color w:val="4A4A4A"/>
                <w:sz w:val="27"/>
                <w:szCs w:val="27"/>
              </w:rPr>
              <w:t>号公布，国务院令</w:t>
            </w:r>
            <w:r>
              <w:rPr>
                <w:rFonts w:ascii="PingFangSC-Medium, PingFang SC" w:hAnsi="PingFangSC-Medium, PingFang SC"/>
                <w:color w:val="4A4A4A"/>
                <w:sz w:val="27"/>
                <w:szCs w:val="27"/>
              </w:rPr>
              <w:t>2014</w:t>
            </w:r>
            <w:r>
              <w:rPr>
                <w:rFonts w:ascii="PingFangSC-Medium, PingFang SC" w:hAnsi="PingFangSC-Medium, PingFang SC"/>
                <w:color w:val="4A4A4A"/>
                <w:sz w:val="27"/>
                <w:szCs w:val="27"/>
              </w:rPr>
              <w:t>年第</w:t>
            </w:r>
            <w:r>
              <w:rPr>
                <w:rFonts w:ascii="PingFangSC-Medium, PingFang SC" w:hAnsi="PingFangSC-Medium, PingFang SC"/>
                <w:color w:val="4A4A4A"/>
                <w:sz w:val="27"/>
                <w:szCs w:val="27"/>
              </w:rPr>
              <w:t>653</w:t>
            </w:r>
            <w:r>
              <w:rPr>
                <w:rFonts w:ascii="PingFangSC-Medium, PingFang SC" w:hAnsi="PingFangSC-Medium, PingFang SC"/>
                <w:color w:val="4A4A4A"/>
                <w:sz w:val="27"/>
                <w:szCs w:val="27"/>
              </w:rPr>
              <w:t>号、国务院令</w:t>
            </w:r>
            <w:r>
              <w:rPr>
                <w:rFonts w:ascii="PingFangSC-Medium, PingFang SC" w:hAnsi="PingFangSC-Medium, PingFang SC"/>
                <w:color w:val="4A4A4A"/>
                <w:sz w:val="27"/>
                <w:szCs w:val="27"/>
              </w:rPr>
              <w:t>2016</w:t>
            </w:r>
            <w:r>
              <w:rPr>
                <w:rFonts w:ascii="PingFangSC-Medium, PingFang SC" w:hAnsi="PingFangSC-Medium, PingFang SC"/>
                <w:color w:val="4A4A4A"/>
                <w:sz w:val="27"/>
                <w:szCs w:val="27"/>
              </w:rPr>
              <w:t>年第</w:t>
            </w:r>
            <w:r>
              <w:rPr>
                <w:rFonts w:ascii="PingFangSC-Medium, PingFang SC" w:hAnsi="PingFangSC-Medium, PingFang SC"/>
                <w:color w:val="4A4A4A"/>
                <w:sz w:val="27"/>
                <w:szCs w:val="27"/>
              </w:rPr>
              <w:t>666</w:t>
            </w:r>
            <w:r>
              <w:rPr>
                <w:rFonts w:ascii="PingFangSC-Medium, PingFang SC" w:hAnsi="PingFangSC-Medium, PingFang SC"/>
                <w:color w:val="4A4A4A"/>
                <w:sz w:val="27"/>
                <w:szCs w:val="27"/>
              </w:rPr>
              <w:t>号部分修订）第三十二条：首次向中国出口的兽药，由出口方驻中国境内的办事机构或者其委托的中国境内代理机构向国务院兽医行政管理部门申请注册，并提交下列资料和物品：</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。第三十三条：国务院兽医行政管理部门，应当自收到申请之日起</w:t>
            </w:r>
            <w:r>
              <w:rPr>
                <w:rFonts w:ascii="PingFangSC-Medium, PingFang SC" w:hAnsi="PingFangSC-Medium, PingFang SC"/>
                <w:color w:val="4A4A4A"/>
                <w:sz w:val="27"/>
                <w:szCs w:val="27"/>
              </w:rPr>
              <w:t>10</w:t>
            </w:r>
            <w:r>
              <w:rPr>
                <w:rFonts w:ascii="PingFangSC-Medium, PingFang SC" w:hAnsi="PingFangSC-Medium, PingFang SC"/>
                <w:color w:val="4A4A4A"/>
                <w:sz w:val="27"/>
                <w:szCs w:val="27"/>
              </w:rPr>
              <w:t>个工作日内组织初步审查。</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。经审查合格的，发给进口兽药注册证书，并发布该兽药的质量标准；不合格的，应当书面通知申请人。</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。第三十四条：进口兽药注册证书的有效期为</w:t>
            </w:r>
            <w:r>
              <w:rPr>
                <w:rFonts w:ascii="PingFangSC-Medium, PingFang SC" w:hAnsi="PingFangSC-Medium, PingFang SC"/>
                <w:color w:val="4A4A4A"/>
                <w:sz w:val="27"/>
                <w:szCs w:val="27"/>
              </w:rPr>
              <w:t>5</w:t>
            </w:r>
            <w:r>
              <w:rPr>
                <w:rFonts w:ascii="PingFangSC-Medium, PingFang SC" w:hAnsi="PingFangSC-Medium, PingFang SC"/>
                <w:color w:val="4A4A4A"/>
                <w:sz w:val="27"/>
                <w:szCs w:val="27"/>
              </w:rPr>
              <w:t>年。有效期届满，需要继续向中国出口兽药的，应当在有效期届满前</w:t>
            </w:r>
            <w:r>
              <w:rPr>
                <w:rFonts w:ascii="PingFangSC-Medium, PingFang SC" w:hAnsi="PingFangSC-Medium, PingFang SC"/>
                <w:color w:val="4A4A4A"/>
                <w:sz w:val="27"/>
                <w:szCs w:val="27"/>
              </w:rPr>
              <w:t>6</w:t>
            </w:r>
            <w:r>
              <w:rPr>
                <w:rFonts w:ascii="PingFangSC-Medium, PingFang SC" w:hAnsi="PingFangSC-Medium, PingFang SC"/>
                <w:color w:val="4A4A4A"/>
                <w:sz w:val="27"/>
                <w:szCs w:val="27"/>
              </w:rPr>
              <w:t>个月到原发证机关申请再注册。第三十五条</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兽用生物制品进口后，应当依照本条例第十九条的规定进行审查核对和抽查检验。其他兽药进口后，由当地兽医行政管理部门通知兽药检验机构进行抽查检验。</w:t>
            </w:r>
          </w:p>
        </w:tc>
      </w:tr>
      <w:tr w:rsidR="008D439B" w:rsidTr="008D439B">
        <w:tc>
          <w:tcPr>
            <w:tcW w:w="8522" w:type="dxa"/>
            <w:gridSpan w:val="2"/>
          </w:tcPr>
          <w:p w:rsidR="008D439B" w:rsidRDefault="008D439B" w:rsidP="008D439B">
            <w:r>
              <w:rPr>
                <w:rFonts w:ascii="微软雅黑" w:eastAsia="微软雅黑" w:hAnsi="微软雅黑" w:hint="eastAsia"/>
                <w:b/>
                <w:bCs/>
                <w:color w:val="0D1C28"/>
                <w:sz w:val="33"/>
                <w:szCs w:val="33"/>
              </w:rPr>
              <w:t>监管流程</w:t>
            </w:r>
          </w:p>
        </w:tc>
      </w:tr>
      <w:tr w:rsidR="008D439B" w:rsidTr="008D439B">
        <w:tc>
          <w:tcPr>
            <w:tcW w:w="8522" w:type="dxa"/>
            <w:gridSpan w:val="2"/>
          </w:tcPr>
          <w:p w:rsidR="008D439B" w:rsidRDefault="00B44BC7" w:rsidP="008D439B">
            <w:r>
              <w:rPr>
                <w:rFonts w:ascii="PingFangSC-Medium, PingFang SC" w:hAnsi="PingFangSC-Medium, PingFang SC"/>
                <w:color w:val="4A4A4A"/>
                <w:sz w:val="27"/>
                <w:szCs w:val="27"/>
              </w:rPr>
              <w:t>进口兽药监管流程：</w:t>
            </w:r>
            <w:r>
              <w:rPr>
                <w:rFonts w:ascii="PingFangSC-Medium, PingFang SC" w:hAnsi="PingFangSC-Medium, PingFang SC"/>
                <w:color w:val="4A4A4A"/>
                <w:sz w:val="27"/>
                <w:szCs w:val="27"/>
              </w:rPr>
              <w:t xml:space="preserve"> 1.</w:t>
            </w:r>
            <w:r>
              <w:rPr>
                <w:rFonts w:ascii="PingFangSC-Medium, PingFang SC" w:hAnsi="PingFangSC-Medium, PingFang SC"/>
                <w:color w:val="4A4A4A"/>
                <w:sz w:val="27"/>
                <w:szCs w:val="27"/>
              </w:rPr>
              <w:t>制定监督抽检计划</w:t>
            </w:r>
            <w:r>
              <w:rPr>
                <w:rFonts w:ascii="PingFangSC-Medium, PingFang SC" w:hAnsi="PingFangSC-Medium, PingFang SC"/>
                <w:color w:val="4A4A4A"/>
                <w:sz w:val="27"/>
                <w:szCs w:val="27"/>
              </w:rPr>
              <w:t xml:space="preserve"> 2.</w:t>
            </w:r>
            <w:r>
              <w:rPr>
                <w:rFonts w:ascii="PingFangSC-Medium, PingFang SC" w:hAnsi="PingFangSC-Medium, PingFang SC"/>
                <w:color w:val="4A4A4A"/>
                <w:sz w:val="27"/>
                <w:szCs w:val="27"/>
              </w:rPr>
              <w:t>印发计划，组织有关部门开展抽查检验；</w:t>
            </w:r>
            <w:r>
              <w:rPr>
                <w:rFonts w:ascii="PingFangSC-Medium, PingFang SC" w:hAnsi="PingFangSC-Medium, PingFang SC"/>
                <w:color w:val="4A4A4A"/>
                <w:sz w:val="27"/>
                <w:szCs w:val="27"/>
              </w:rPr>
              <w:t xml:space="preserve"> 3.</w:t>
            </w:r>
            <w:r>
              <w:rPr>
                <w:rFonts w:ascii="PingFangSC-Medium, PingFang SC" w:hAnsi="PingFangSC-Medium, PingFang SC"/>
                <w:color w:val="4A4A4A"/>
                <w:sz w:val="27"/>
                <w:szCs w:val="27"/>
              </w:rPr>
              <w:t>通报抽查检验结果，如发现违法问题，组织实施查处。</w:t>
            </w:r>
            <w:r>
              <w:rPr>
                <w:rFonts w:ascii="PingFangSC-Medium, PingFang SC" w:hAnsi="PingFangSC-Medium, PingFang SC"/>
                <w:color w:val="4A4A4A"/>
                <w:sz w:val="27"/>
                <w:szCs w:val="27"/>
              </w:rPr>
              <w:t xml:space="preserve"> </w:t>
            </w:r>
            <w:r>
              <w:rPr>
                <w:rFonts w:ascii="PingFangSC-Medium, PingFang SC" w:hAnsi="PingFangSC-Medium, PingFang SC"/>
                <w:color w:val="4A4A4A"/>
                <w:sz w:val="27"/>
                <w:szCs w:val="27"/>
              </w:rPr>
              <w:t>进口兽用生物制品监管流程：</w:t>
            </w:r>
            <w:r>
              <w:rPr>
                <w:rFonts w:ascii="PingFangSC-Medium, PingFang SC" w:hAnsi="PingFangSC-Medium, PingFang SC"/>
                <w:color w:val="4A4A4A"/>
                <w:sz w:val="27"/>
                <w:szCs w:val="27"/>
              </w:rPr>
              <w:t xml:space="preserve"> 1.</w:t>
            </w:r>
            <w:r>
              <w:rPr>
                <w:rFonts w:ascii="PingFangSC-Medium, PingFang SC" w:hAnsi="PingFangSC-Medium, PingFang SC"/>
                <w:color w:val="4A4A4A"/>
                <w:sz w:val="27"/>
                <w:szCs w:val="27"/>
              </w:rPr>
              <w:t>进口兽用生物制品代理商申报批签发；</w:t>
            </w:r>
            <w:r>
              <w:rPr>
                <w:rFonts w:ascii="PingFangSC-Medium, PingFang SC" w:hAnsi="PingFangSC-Medium, PingFang SC"/>
                <w:color w:val="4A4A4A"/>
                <w:sz w:val="27"/>
                <w:szCs w:val="27"/>
              </w:rPr>
              <w:t xml:space="preserve"> 2.</w:t>
            </w:r>
            <w:r>
              <w:rPr>
                <w:rFonts w:ascii="PingFangSC-Medium, PingFang SC" w:hAnsi="PingFangSC-Medium, PingFang SC"/>
                <w:color w:val="4A4A4A"/>
                <w:sz w:val="27"/>
                <w:szCs w:val="27"/>
              </w:rPr>
              <w:t>进口口岸所在地省级兽药检验机构抽取批签发样品：</w:t>
            </w:r>
            <w:r>
              <w:rPr>
                <w:rFonts w:ascii="PingFangSC-Medium, PingFang SC" w:hAnsi="PingFangSC-Medium, PingFang SC"/>
                <w:color w:val="4A4A4A"/>
                <w:sz w:val="27"/>
                <w:szCs w:val="27"/>
              </w:rPr>
              <w:t xml:space="preserve"> 3.</w:t>
            </w:r>
            <w:r>
              <w:rPr>
                <w:rFonts w:ascii="PingFangSC-Medium, PingFang SC" w:hAnsi="PingFangSC-Medium, PingFang SC"/>
                <w:color w:val="4A4A4A"/>
                <w:sz w:val="27"/>
                <w:szCs w:val="27"/>
              </w:rPr>
              <w:t>国务院兽医行政管理部门制定的检验机构审查核对。</w:t>
            </w:r>
          </w:p>
        </w:tc>
      </w:tr>
      <w:tr w:rsidR="008D439B" w:rsidTr="008D439B">
        <w:tc>
          <w:tcPr>
            <w:tcW w:w="8522" w:type="dxa"/>
            <w:gridSpan w:val="2"/>
          </w:tcPr>
          <w:p w:rsidR="008D439B" w:rsidRDefault="008D439B" w:rsidP="008D439B">
            <w:r>
              <w:rPr>
                <w:rFonts w:ascii="微软雅黑" w:eastAsia="微软雅黑" w:hAnsi="微软雅黑" w:hint="eastAsia"/>
                <w:b/>
                <w:bCs/>
                <w:color w:val="0D1C28"/>
                <w:sz w:val="33"/>
                <w:szCs w:val="33"/>
              </w:rPr>
              <w:lastRenderedPageBreak/>
              <w:t>监管结果</w:t>
            </w:r>
          </w:p>
        </w:tc>
      </w:tr>
      <w:tr w:rsidR="008D439B" w:rsidTr="008D439B">
        <w:tc>
          <w:tcPr>
            <w:tcW w:w="8522" w:type="dxa"/>
            <w:gridSpan w:val="2"/>
          </w:tcPr>
          <w:p w:rsidR="008D439B" w:rsidRDefault="00B44BC7" w:rsidP="008D439B">
            <w:r>
              <w:rPr>
                <w:rFonts w:ascii="PingFangSC-Medium, PingFang SC" w:hAnsi="PingFangSC-Medium, PingFang SC"/>
                <w:color w:val="4A4A4A"/>
                <w:sz w:val="27"/>
                <w:szCs w:val="27"/>
              </w:rPr>
              <w:t>进口兽药监管结果：</w:t>
            </w:r>
            <w:r>
              <w:rPr>
                <w:rFonts w:ascii="PingFangSC-Medium, PingFang SC" w:hAnsi="PingFangSC-Medium, PingFang SC"/>
                <w:color w:val="4A4A4A"/>
                <w:sz w:val="27"/>
                <w:szCs w:val="27"/>
              </w:rPr>
              <w:t xml:space="preserve"> 1.</w:t>
            </w:r>
            <w:r>
              <w:rPr>
                <w:rFonts w:ascii="PingFangSC-Medium, PingFang SC" w:hAnsi="PingFangSC-Medium, PingFang SC"/>
                <w:color w:val="4A4A4A"/>
                <w:sz w:val="27"/>
                <w:szCs w:val="27"/>
              </w:rPr>
              <w:t>未发现问题；</w:t>
            </w:r>
            <w:r>
              <w:rPr>
                <w:rFonts w:ascii="PingFangSC-Medium, PingFang SC" w:hAnsi="PingFangSC-Medium, PingFang SC"/>
                <w:color w:val="4A4A4A"/>
                <w:sz w:val="27"/>
                <w:szCs w:val="27"/>
              </w:rPr>
              <w:t xml:space="preserve"> 2.</w:t>
            </w:r>
            <w:r>
              <w:rPr>
                <w:rFonts w:ascii="PingFangSC-Medium, PingFang SC" w:hAnsi="PingFangSC-Medium, PingFang SC"/>
                <w:color w:val="4A4A4A"/>
                <w:sz w:val="27"/>
                <w:szCs w:val="27"/>
              </w:rPr>
              <w:t>发现问题组织查处；</w:t>
            </w:r>
            <w:r>
              <w:rPr>
                <w:rFonts w:ascii="PingFangSC-Medium, PingFang SC" w:hAnsi="PingFangSC-Medium, PingFang SC"/>
                <w:color w:val="4A4A4A"/>
                <w:sz w:val="27"/>
                <w:szCs w:val="27"/>
              </w:rPr>
              <w:t xml:space="preserve"> 3.</w:t>
            </w:r>
            <w:r>
              <w:rPr>
                <w:rFonts w:ascii="PingFangSC-Medium, PingFang SC" w:hAnsi="PingFangSC-Medium, PingFang SC"/>
                <w:color w:val="4A4A4A"/>
                <w:sz w:val="27"/>
                <w:szCs w:val="27"/>
              </w:rPr>
              <w:t>涉嫌违法，按照规定立案查处。；</w:t>
            </w:r>
            <w:r>
              <w:rPr>
                <w:rFonts w:ascii="PingFangSC-Medium, PingFang SC" w:hAnsi="PingFangSC-Medium, PingFang SC"/>
                <w:color w:val="4A4A4A"/>
                <w:sz w:val="27"/>
                <w:szCs w:val="27"/>
              </w:rPr>
              <w:t xml:space="preserve"> 4.</w:t>
            </w:r>
            <w:r>
              <w:rPr>
                <w:rFonts w:ascii="PingFangSC-Medium, PingFang SC" w:hAnsi="PingFangSC-Medium, PingFang SC"/>
                <w:color w:val="4A4A4A"/>
                <w:sz w:val="27"/>
                <w:szCs w:val="27"/>
              </w:rPr>
              <w:t>涉嫌犯罪的，移交公安机关。</w:t>
            </w:r>
            <w:r>
              <w:rPr>
                <w:rFonts w:ascii="PingFangSC-Medium, PingFang SC" w:hAnsi="PingFangSC-Medium, PingFang SC"/>
                <w:color w:val="4A4A4A"/>
                <w:sz w:val="27"/>
                <w:szCs w:val="27"/>
              </w:rPr>
              <w:t xml:space="preserve"> </w:t>
            </w:r>
            <w:r>
              <w:rPr>
                <w:rFonts w:ascii="PingFangSC-Medium, PingFang SC" w:hAnsi="PingFangSC-Medium, PingFang SC"/>
                <w:color w:val="4A4A4A"/>
                <w:sz w:val="27"/>
                <w:szCs w:val="27"/>
              </w:rPr>
              <w:t>进口兽用生物制品监管结果：</w:t>
            </w:r>
            <w:r>
              <w:rPr>
                <w:rFonts w:ascii="PingFangSC-Medium, PingFang SC" w:hAnsi="PingFangSC-Medium, PingFang SC"/>
                <w:color w:val="4A4A4A"/>
                <w:sz w:val="27"/>
                <w:szCs w:val="27"/>
              </w:rPr>
              <w:t xml:space="preserve"> 1.</w:t>
            </w:r>
            <w:r>
              <w:rPr>
                <w:rFonts w:ascii="PingFangSC-Medium, PingFang SC" w:hAnsi="PingFangSC-Medium, PingFang SC"/>
                <w:color w:val="4A4A4A"/>
                <w:sz w:val="27"/>
                <w:szCs w:val="27"/>
              </w:rPr>
              <w:t>符合要求，予以批签发；</w:t>
            </w:r>
            <w:r>
              <w:rPr>
                <w:rFonts w:ascii="PingFangSC-Medium, PingFang SC" w:hAnsi="PingFangSC-Medium, PingFang SC"/>
                <w:color w:val="4A4A4A"/>
                <w:sz w:val="27"/>
                <w:szCs w:val="27"/>
              </w:rPr>
              <w:t xml:space="preserve"> 2.</w:t>
            </w:r>
            <w:r>
              <w:rPr>
                <w:rFonts w:ascii="PingFangSC-Medium, PingFang SC" w:hAnsi="PingFangSC-Medium, PingFang SC"/>
                <w:color w:val="4A4A4A"/>
                <w:sz w:val="27"/>
                <w:szCs w:val="27"/>
              </w:rPr>
              <w:t>不符合要求，不予批签发，不得上市销售。</w:t>
            </w:r>
          </w:p>
        </w:tc>
      </w:tr>
    </w:tbl>
    <w:p w:rsidR="00B44BC7" w:rsidRDefault="00B44BC7"/>
    <w:p w:rsidR="00B44BC7" w:rsidRDefault="00B44BC7">
      <w:pPr>
        <w:widowControl/>
        <w:jc w:val="left"/>
      </w:pPr>
      <w:r>
        <w:br w:type="page"/>
      </w:r>
    </w:p>
    <w:p w:rsidR="008D439B" w:rsidRDefault="008D439B"/>
    <w:tbl>
      <w:tblPr>
        <w:tblStyle w:val="a3"/>
        <w:tblW w:w="0" w:type="auto"/>
        <w:tblLook w:val="04A0"/>
      </w:tblPr>
      <w:tblGrid>
        <w:gridCol w:w="2376"/>
        <w:gridCol w:w="6146"/>
      </w:tblGrid>
      <w:tr w:rsidR="008D439B" w:rsidTr="008D439B">
        <w:tc>
          <w:tcPr>
            <w:tcW w:w="8522" w:type="dxa"/>
            <w:gridSpan w:val="2"/>
          </w:tcPr>
          <w:p w:rsidR="008D439B" w:rsidRDefault="00B44BC7" w:rsidP="008D439B">
            <w:r>
              <w:rPr>
                <w:rFonts w:ascii="微软雅黑" w:eastAsia="微软雅黑" w:hAnsi="微软雅黑" w:hint="eastAsia"/>
                <w:b/>
                <w:bCs/>
                <w:color w:val="333333"/>
                <w:sz w:val="33"/>
                <w:szCs w:val="33"/>
              </w:rPr>
              <w:t>对调运农业植物及其产品的行政检查</w:t>
            </w:r>
          </w:p>
        </w:tc>
      </w:tr>
      <w:tr w:rsidR="008D439B" w:rsidTr="008D439B">
        <w:tc>
          <w:tcPr>
            <w:tcW w:w="2376" w:type="dxa"/>
          </w:tcPr>
          <w:p w:rsidR="008D439B" w:rsidRDefault="008D439B" w:rsidP="008D439B">
            <w:r>
              <w:rPr>
                <w:rFonts w:ascii="PingFangSC-Medium, PingFang SC" w:hAnsi="PingFangSC-Medium, PingFang SC"/>
                <w:color w:val="000000"/>
                <w:szCs w:val="21"/>
                <w:shd w:val="clear" w:color="auto" w:fill="F2F2F2"/>
              </w:rPr>
              <w:t>监管部门</w:t>
            </w:r>
          </w:p>
        </w:tc>
        <w:tc>
          <w:tcPr>
            <w:tcW w:w="6146" w:type="dxa"/>
          </w:tcPr>
          <w:p w:rsidR="008D439B" w:rsidRDefault="008D439B" w:rsidP="008D439B">
            <w:r>
              <w:rPr>
                <w:rFonts w:ascii="PingFangSC-Medium, PingFang SC" w:hAnsi="PingFangSC-Medium, PingFang SC"/>
                <w:color w:val="000000"/>
                <w:szCs w:val="21"/>
              </w:rPr>
              <w:t>新乡市农业农村局</w:t>
            </w:r>
          </w:p>
        </w:tc>
      </w:tr>
      <w:tr w:rsidR="008D439B" w:rsidTr="008D439B">
        <w:tc>
          <w:tcPr>
            <w:tcW w:w="2376" w:type="dxa"/>
          </w:tcPr>
          <w:p w:rsidR="008D439B" w:rsidRDefault="008D439B" w:rsidP="008D439B">
            <w:r>
              <w:rPr>
                <w:rFonts w:ascii="PingFangSC-Medium, PingFang SC" w:hAnsi="PingFangSC-Medium, PingFang SC"/>
                <w:color w:val="000000"/>
                <w:szCs w:val="21"/>
                <w:shd w:val="clear" w:color="auto" w:fill="F2F2F2"/>
              </w:rPr>
              <w:t>监管层级</w:t>
            </w:r>
          </w:p>
        </w:tc>
        <w:tc>
          <w:tcPr>
            <w:tcW w:w="6146" w:type="dxa"/>
          </w:tcPr>
          <w:p w:rsidR="008D439B" w:rsidRDefault="00B44BC7" w:rsidP="008D439B">
            <w:r>
              <w:rPr>
                <w:rFonts w:ascii="PingFangSC-Medium, PingFang SC" w:hAnsi="PingFangSC-Medium, PingFang SC"/>
                <w:color w:val="000000"/>
                <w:sz w:val="19"/>
                <w:szCs w:val="19"/>
              </w:rPr>
              <w:t>省级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市级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县级</w:t>
            </w:r>
            <w:r>
              <w:rPr>
                <w:rFonts w:ascii="PingFangSC-Medium, PingFang SC" w:hAnsi="PingFangSC-Medium, PingFang SC"/>
                <w:color w:val="000000"/>
                <w:sz w:val="19"/>
                <w:szCs w:val="19"/>
              </w:rPr>
              <w:t>;</w:t>
            </w:r>
          </w:p>
        </w:tc>
      </w:tr>
      <w:tr w:rsidR="008D439B" w:rsidTr="008D439B">
        <w:tc>
          <w:tcPr>
            <w:tcW w:w="8522" w:type="dxa"/>
            <w:gridSpan w:val="2"/>
          </w:tcPr>
          <w:p w:rsidR="008D439B" w:rsidRDefault="008D439B" w:rsidP="008D439B">
            <w:r>
              <w:rPr>
                <w:rFonts w:ascii="微软雅黑" w:eastAsia="微软雅黑" w:hAnsi="微软雅黑" w:hint="eastAsia"/>
                <w:b/>
                <w:bCs/>
                <w:color w:val="0D1C28"/>
                <w:sz w:val="33"/>
                <w:szCs w:val="33"/>
              </w:rPr>
              <w:t>设定依据</w:t>
            </w:r>
          </w:p>
        </w:tc>
      </w:tr>
      <w:tr w:rsidR="008D439B" w:rsidTr="008D439B">
        <w:tc>
          <w:tcPr>
            <w:tcW w:w="8522" w:type="dxa"/>
            <w:gridSpan w:val="2"/>
          </w:tcPr>
          <w:p w:rsidR="008D439B" w:rsidRPr="00B44BC7" w:rsidRDefault="00B44BC7" w:rsidP="00B44BC7">
            <w:pPr>
              <w:widowControl/>
              <w:spacing w:line="353" w:lineRule="atLeast"/>
              <w:jc w:val="left"/>
              <w:textAlignment w:val="baseline"/>
              <w:rPr>
                <w:rFonts w:ascii="宋体" w:eastAsia="宋体" w:hAnsi="宋体" w:cs="宋体"/>
                <w:color w:val="4A4A4A"/>
                <w:kern w:val="0"/>
                <w:sz w:val="24"/>
                <w:szCs w:val="24"/>
              </w:rPr>
            </w:pPr>
            <w:r w:rsidRPr="00B44BC7">
              <w:rPr>
                <w:rFonts w:ascii="宋体" w:eastAsia="宋体" w:hAnsi="宋体" w:cs="宋体"/>
                <w:color w:val="4A4A4A"/>
                <w:kern w:val="0"/>
                <w:sz w:val="24"/>
                <w:szCs w:val="24"/>
              </w:rPr>
              <w:t>《植物检疫条例》（1983年1月3日国务院发布，1992年5月13日国务院令第98号、2017年10月7日国务院令第687号修订）第十条省、自治区、直辖市间调运本条例第七条规定必须经过检疫的植物和植物产品的，调入单位必须事先征得所在地的省、自治区、直辖市植物检疫机构的同意，并向调出单位提出检疫要求；调出单位必须根据该检疫要求向所在地的省、自治区、直辖市植物检疫机构申请检疫。对调入的植物和植物产品，调入单位所在地的省、自治区、直辖市的植物检疫机构应当查验检疫证书，必要时可以复检。省、自治区、直辖市内调运植物和植物产品的检疫办法，由省、自治区、直辖市人民政府规定。</w:t>
            </w:r>
          </w:p>
        </w:tc>
      </w:tr>
      <w:tr w:rsidR="008D439B" w:rsidTr="008D439B">
        <w:tc>
          <w:tcPr>
            <w:tcW w:w="8522" w:type="dxa"/>
            <w:gridSpan w:val="2"/>
          </w:tcPr>
          <w:p w:rsidR="008D439B" w:rsidRDefault="008D439B" w:rsidP="008D439B">
            <w:r>
              <w:rPr>
                <w:rFonts w:ascii="微软雅黑" w:eastAsia="微软雅黑" w:hAnsi="微软雅黑" w:hint="eastAsia"/>
                <w:b/>
                <w:bCs/>
                <w:color w:val="0D1C28"/>
                <w:sz w:val="33"/>
                <w:szCs w:val="33"/>
              </w:rPr>
              <w:t>监管流程</w:t>
            </w:r>
          </w:p>
        </w:tc>
      </w:tr>
      <w:tr w:rsidR="008D439B" w:rsidTr="008D439B">
        <w:tc>
          <w:tcPr>
            <w:tcW w:w="8522" w:type="dxa"/>
            <w:gridSpan w:val="2"/>
          </w:tcPr>
          <w:p w:rsidR="008D439B" w:rsidRDefault="00B44BC7"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审核调运申请材料；</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调运前抽样检测；</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签发植物检疫证书或驳回调运申请；</w:t>
            </w:r>
            <w:r>
              <w:rPr>
                <w:rFonts w:ascii="PingFangSC-Medium, PingFang SC" w:hAnsi="PingFangSC-Medium, PingFang SC"/>
                <w:color w:val="4A4A4A"/>
                <w:sz w:val="27"/>
                <w:szCs w:val="27"/>
              </w:rPr>
              <w:t>4.</w:t>
            </w:r>
            <w:r>
              <w:rPr>
                <w:rFonts w:ascii="PingFangSC-Medium, PingFang SC" w:hAnsi="PingFangSC-Medium, PingFang SC"/>
                <w:color w:val="4A4A4A"/>
                <w:sz w:val="27"/>
                <w:szCs w:val="27"/>
              </w:rPr>
              <w:t>材料归档。</w:t>
            </w:r>
          </w:p>
        </w:tc>
      </w:tr>
      <w:tr w:rsidR="008D439B" w:rsidTr="008D439B">
        <w:tc>
          <w:tcPr>
            <w:tcW w:w="8522" w:type="dxa"/>
            <w:gridSpan w:val="2"/>
          </w:tcPr>
          <w:p w:rsidR="008D439B" w:rsidRDefault="008D439B" w:rsidP="008D439B">
            <w:r>
              <w:rPr>
                <w:rFonts w:ascii="微软雅黑" w:eastAsia="微软雅黑" w:hAnsi="微软雅黑" w:hint="eastAsia"/>
                <w:b/>
                <w:bCs/>
                <w:color w:val="0D1C28"/>
                <w:sz w:val="33"/>
                <w:szCs w:val="33"/>
              </w:rPr>
              <w:t>监管结果</w:t>
            </w:r>
          </w:p>
        </w:tc>
      </w:tr>
      <w:tr w:rsidR="008D439B" w:rsidTr="008D439B">
        <w:tc>
          <w:tcPr>
            <w:tcW w:w="8522" w:type="dxa"/>
            <w:gridSpan w:val="2"/>
          </w:tcPr>
          <w:p w:rsidR="008D439B" w:rsidRDefault="00B44BC7"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符合检疫要求的，允许调运；</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申请材料不符合要求的，申请人改正后允许调运；</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抽检发现检疫性有害生物，无害化处理合格后允许调运；</w:t>
            </w:r>
            <w:r>
              <w:rPr>
                <w:rFonts w:ascii="PingFangSC-Medium, PingFang SC" w:hAnsi="PingFangSC-Medium, PingFang SC"/>
                <w:color w:val="4A4A4A"/>
                <w:sz w:val="27"/>
                <w:szCs w:val="27"/>
              </w:rPr>
              <w:t>4.</w:t>
            </w:r>
            <w:r>
              <w:rPr>
                <w:rFonts w:ascii="PingFangSC-Medium, PingFang SC" w:hAnsi="PingFangSC-Medium, PingFang SC"/>
                <w:color w:val="4A4A4A"/>
                <w:sz w:val="27"/>
                <w:szCs w:val="27"/>
              </w:rPr>
              <w:t>其它原因禁止调运。</w:t>
            </w:r>
          </w:p>
        </w:tc>
      </w:tr>
    </w:tbl>
    <w:p w:rsidR="00B44BC7" w:rsidRDefault="00B44BC7"/>
    <w:p w:rsidR="00B44BC7" w:rsidRDefault="00B44BC7">
      <w:pPr>
        <w:widowControl/>
        <w:jc w:val="left"/>
      </w:pPr>
      <w:r>
        <w:br w:type="page"/>
      </w:r>
    </w:p>
    <w:p w:rsidR="008D439B" w:rsidRDefault="008D439B"/>
    <w:tbl>
      <w:tblPr>
        <w:tblStyle w:val="a3"/>
        <w:tblW w:w="0" w:type="auto"/>
        <w:tblLook w:val="04A0"/>
      </w:tblPr>
      <w:tblGrid>
        <w:gridCol w:w="2376"/>
        <w:gridCol w:w="6146"/>
      </w:tblGrid>
      <w:tr w:rsidR="008D439B" w:rsidTr="008D439B">
        <w:tc>
          <w:tcPr>
            <w:tcW w:w="8522" w:type="dxa"/>
            <w:gridSpan w:val="2"/>
          </w:tcPr>
          <w:p w:rsidR="008D439B" w:rsidRDefault="00B44BC7" w:rsidP="008D439B">
            <w:r>
              <w:rPr>
                <w:rFonts w:ascii="微软雅黑" w:eastAsia="微软雅黑" w:hAnsi="微软雅黑" w:hint="eastAsia"/>
                <w:b/>
                <w:bCs/>
                <w:color w:val="333333"/>
                <w:sz w:val="33"/>
                <w:szCs w:val="33"/>
              </w:rPr>
              <w:t>对经营利用国家二级保护野生植物（农业类）活动的行政检查</w:t>
            </w:r>
          </w:p>
        </w:tc>
      </w:tr>
      <w:tr w:rsidR="008D439B" w:rsidTr="008D439B">
        <w:tc>
          <w:tcPr>
            <w:tcW w:w="2376" w:type="dxa"/>
          </w:tcPr>
          <w:p w:rsidR="008D439B" w:rsidRDefault="008D439B" w:rsidP="008D439B">
            <w:r>
              <w:rPr>
                <w:rFonts w:ascii="PingFangSC-Medium, PingFang SC" w:hAnsi="PingFangSC-Medium, PingFang SC"/>
                <w:color w:val="000000"/>
                <w:szCs w:val="21"/>
                <w:shd w:val="clear" w:color="auto" w:fill="F2F2F2"/>
              </w:rPr>
              <w:t>监管部门</w:t>
            </w:r>
          </w:p>
        </w:tc>
        <w:tc>
          <w:tcPr>
            <w:tcW w:w="6146" w:type="dxa"/>
          </w:tcPr>
          <w:p w:rsidR="008D439B" w:rsidRDefault="008D439B" w:rsidP="008D439B">
            <w:r>
              <w:rPr>
                <w:rFonts w:ascii="PingFangSC-Medium, PingFang SC" w:hAnsi="PingFangSC-Medium, PingFang SC"/>
                <w:color w:val="000000"/>
                <w:szCs w:val="21"/>
              </w:rPr>
              <w:t>新乡市农业农村局</w:t>
            </w:r>
          </w:p>
        </w:tc>
      </w:tr>
      <w:tr w:rsidR="008D439B" w:rsidTr="008D439B">
        <w:tc>
          <w:tcPr>
            <w:tcW w:w="2376" w:type="dxa"/>
          </w:tcPr>
          <w:p w:rsidR="008D439B" w:rsidRDefault="008D439B" w:rsidP="008D439B">
            <w:r>
              <w:rPr>
                <w:rFonts w:ascii="PingFangSC-Medium, PingFang SC" w:hAnsi="PingFangSC-Medium, PingFang SC"/>
                <w:color w:val="000000"/>
                <w:szCs w:val="21"/>
                <w:shd w:val="clear" w:color="auto" w:fill="F2F2F2"/>
              </w:rPr>
              <w:t>监管层级</w:t>
            </w:r>
          </w:p>
        </w:tc>
        <w:tc>
          <w:tcPr>
            <w:tcW w:w="6146" w:type="dxa"/>
          </w:tcPr>
          <w:p w:rsidR="008D439B" w:rsidRDefault="00B44BC7" w:rsidP="008D439B">
            <w:r>
              <w:rPr>
                <w:rFonts w:ascii="PingFangSC-Medium, PingFang SC" w:hAnsi="PingFangSC-Medium, PingFang SC"/>
                <w:color w:val="000000"/>
                <w:sz w:val="19"/>
                <w:szCs w:val="19"/>
              </w:rPr>
              <w:t>省级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市级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县级</w:t>
            </w:r>
            <w:r>
              <w:rPr>
                <w:rFonts w:ascii="PingFangSC-Medium, PingFang SC" w:hAnsi="PingFangSC-Medium, PingFang SC"/>
                <w:color w:val="000000"/>
                <w:sz w:val="19"/>
                <w:szCs w:val="19"/>
              </w:rPr>
              <w:t>;</w:t>
            </w:r>
          </w:p>
        </w:tc>
      </w:tr>
      <w:tr w:rsidR="008D439B" w:rsidTr="008D439B">
        <w:tc>
          <w:tcPr>
            <w:tcW w:w="8522" w:type="dxa"/>
            <w:gridSpan w:val="2"/>
          </w:tcPr>
          <w:p w:rsidR="008D439B" w:rsidRDefault="008D439B" w:rsidP="008D439B">
            <w:r>
              <w:rPr>
                <w:rFonts w:ascii="微软雅黑" w:eastAsia="微软雅黑" w:hAnsi="微软雅黑" w:hint="eastAsia"/>
                <w:b/>
                <w:bCs/>
                <w:color w:val="0D1C28"/>
                <w:sz w:val="33"/>
                <w:szCs w:val="33"/>
              </w:rPr>
              <w:t>设定依据</w:t>
            </w:r>
          </w:p>
        </w:tc>
      </w:tr>
      <w:tr w:rsidR="008D439B" w:rsidTr="008D439B">
        <w:tc>
          <w:tcPr>
            <w:tcW w:w="8522" w:type="dxa"/>
            <w:gridSpan w:val="2"/>
          </w:tcPr>
          <w:p w:rsidR="008D439B" w:rsidRDefault="00B44BC7" w:rsidP="008D439B">
            <w:r>
              <w:rPr>
                <w:rFonts w:ascii="PingFangSC-Medium, PingFang SC" w:hAnsi="PingFangSC-Medium, PingFang SC"/>
                <w:color w:val="4A4A4A"/>
                <w:sz w:val="27"/>
                <w:szCs w:val="27"/>
              </w:rPr>
              <w:t>《中华人民共和国野生植物保护条例》（</w:t>
            </w:r>
            <w:r>
              <w:rPr>
                <w:rFonts w:ascii="PingFangSC-Medium, PingFang SC" w:hAnsi="PingFangSC-Medium, PingFang SC"/>
                <w:color w:val="4A4A4A"/>
                <w:sz w:val="27"/>
                <w:szCs w:val="27"/>
              </w:rPr>
              <w:t>1996</w:t>
            </w:r>
            <w:r>
              <w:rPr>
                <w:rFonts w:ascii="PingFangSC-Medium, PingFang SC" w:hAnsi="PingFangSC-Medium, PingFang SC"/>
                <w:color w:val="4A4A4A"/>
                <w:sz w:val="27"/>
                <w:szCs w:val="27"/>
              </w:rPr>
              <w:t>年</w:t>
            </w:r>
            <w:r>
              <w:rPr>
                <w:rFonts w:ascii="PingFangSC-Medium, PingFang SC" w:hAnsi="PingFangSC-Medium, PingFang SC"/>
                <w:color w:val="4A4A4A"/>
                <w:sz w:val="27"/>
                <w:szCs w:val="27"/>
              </w:rPr>
              <w:t>9</w:t>
            </w:r>
            <w:r>
              <w:rPr>
                <w:rFonts w:ascii="PingFangSC-Medium, PingFang SC" w:hAnsi="PingFangSC-Medium, PingFang SC"/>
                <w:color w:val="4A4A4A"/>
                <w:sz w:val="27"/>
                <w:szCs w:val="27"/>
              </w:rPr>
              <w:t>月</w:t>
            </w:r>
            <w:r>
              <w:rPr>
                <w:rFonts w:ascii="PingFangSC-Medium, PingFang SC" w:hAnsi="PingFangSC-Medium, PingFang SC"/>
                <w:color w:val="4A4A4A"/>
                <w:sz w:val="27"/>
                <w:szCs w:val="27"/>
              </w:rPr>
              <w:t>30</w:t>
            </w:r>
            <w:r>
              <w:rPr>
                <w:rFonts w:ascii="PingFangSC-Medium, PingFang SC" w:hAnsi="PingFangSC-Medium, PingFang SC"/>
                <w:color w:val="4A4A4A"/>
                <w:sz w:val="27"/>
                <w:szCs w:val="27"/>
              </w:rPr>
              <w:t>日国务院令第</w:t>
            </w:r>
            <w:r>
              <w:rPr>
                <w:rFonts w:ascii="PingFangSC-Medium, PingFang SC" w:hAnsi="PingFangSC-Medium, PingFang SC"/>
                <w:color w:val="4A4A4A"/>
                <w:sz w:val="27"/>
                <w:szCs w:val="27"/>
              </w:rPr>
              <w:t>204</w:t>
            </w:r>
            <w:r>
              <w:rPr>
                <w:rFonts w:ascii="PingFangSC-Medium, PingFang SC" w:hAnsi="PingFangSC-Medium, PingFang SC"/>
                <w:color w:val="4A4A4A"/>
                <w:sz w:val="27"/>
                <w:szCs w:val="27"/>
              </w:rPr>
              <w:t>号发布，</w:t>
            </w:r>
            <w:r>
              <w:rPr>
                <w:rFonts w:ascii="PingFangSC-Medium, PingFang SC" w:hAnsi="PingFangSC-Medium, PingFang SC"/>
                <w:color w:val="4A4A4A"/>
                <w:sz w:val="27"/>
                <w:szCs w:val="27"/>
              </w:rPr>
              <w:t>2017</w:t>
            </w:r>
            <w:r>
              <w:rPr>
                <w:rFonts w:ascii="PingFangSC-Medium, PingFang SC" w:hAnsi="PingFangSC-Medium, PingFang SC"/>
                <w:color w:val="4A4A4A"/>
                <w:sz w:val="27"/>
                <w:szCs w:val="27"/>
              </w:rPr>
              <w:t>年</w:t>
            </w:r>
            <w:r>
              <w:rPr>
                <w:rFonts w:ascii="PingFangSC-Medium, PingFang SC" w:hAnsi="PingFangSC-Medium, PingFang SC"/>
                <w:color w:val="4A4A4A"/>
                <w:sz w:val="27"/>
                <w:szCs w:val="27"/>
              </w:rPr>
              <w:t>10</w:t>
            </w:r>
            <w:r>
              <w:rPr>
                <w:rFonts w:ascii="PingFangSC-Medium, PingFang SC" w:hAnsi="PingFangSC-Medium, PingFang SC"/>
                <w:color w:val="4A4A4A"/>
                <w:sz w:val="27"/>
                <w:szCs w:val="27"/>
              </w:rPr>
              <w:t>月</w:t>
            </w:r>
            <w:r>
              <w:rPr>
                <w:rFonts w:ascii="PingFangSC-Medium, PingFang SC" w:hAnsi="PingFangSC-Medium, PingFang SC"/>
                <w:color w:val="4A4A4A"/>
                <w:sz w:val="27"/>
                <w:szCs w:val="27"/>
              </w:rPr>
              <w:t>7</w:t>
            </w:r>
            <w:r>
              <w:rPr>
                <w:rFonts w:ascii="PingFangSC-Medium, PingFang SC" w:hAnsi="PingFangSC-Medium, PingFang SC"/>
                <w:color w:val="4A4A4A"/>
                <w:sz w:val="27"/>
                <w:szCs w:val="27"/>
              </w:rPr>
              <w:t>日国务院令第</w:t>
            </w:r>
            <w:r>
              <w:rPr>
                <w:rFonts w:ascii="PingFangSC-Medium, PingFang SC" w:hAnsi="PingFangSC-Medium, PingFang SC"/>
                <w:color w:val="4A4A4A"/>
                <w:sz w:val="27"/>
                <w:szCs w:val="27"/>
              </w:rPr>
              <w:t>687</w:t>
            </w:r>
            <w:r>
              <w:rPr>
                <w:rFonts w:ascii="PingFangSC-Medium, PingFang SC" w:hAnsi="PingFangSC-Medium, PingFang SC"/>
                <w:color w:val="4A4A4A"/>
                <w:sz w:val="27"/>
                <w:szCs w:val="27"/>
              </w:rPr>
              <w:t>号修正）第十九条：野生植物行政主管部门应当对经营利用国家二级保护野生植物的活动进行监督检查。</w:t>
            </w:r>
          </w:p>
        </w:tc>
      </w:tr>
      <w:tr w:rsidR="008D439B" w:rsidTr="008D439B">
        <w:tc>
          <w:tcPr>
            <w:tcW w:w="8522" w:type="dxa"/>
            <w:gridSpan w:val="2"/>
          </w:tcPr>
          <w:p w:rsidR="008D439B" w:rsidRDefault="008D439B" w:rsidP="008D439B">
            <w:r>
              <w:rPr>
                <w:rFonts w:ascii="微软雅黑" w:eastAsia="微软雅黑" w:hAnsi="微软雅黑" w:hint="eastAsia"/>
                <w:b/>
                <w:bCs/>
                <w:color w:val="0D1C28"/>
                <w:sz w:val="33"/>
                <w:szCs w:val="33"/>
              </w:rPr>
              <w:t>监管流程</w:t>
            </w:r>
          </w:p>
        </w:tc>
      </w:tr>
      <w:tr w:rsidR="008D439B" w:rsidTr="008D439B">
        <w:tc>
          <w:tcPr>
            <w:tcW w:w="8522" w:type="dxa"/>
            <w:gridSpan w:val="2"/>
          </w:tcPr>
          <w:p w:rsidR="008D439B" w:rsidRDefault="00B44BC7"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制定经营利用监管计划，明确部门职责分工；</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选定经营利用行为实施人作为检查对象；</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对监管对象经营利用行为开展行政检查；</w:t>
            </w:r>
            <w:r>
              <w:rPr>
                <w:rFonts w:ascii="PingFangSC-Medium, PingFang SC" w:hAnsi="PingFangSC-Medium, PingFang SC"/>
                <w:color w:val="4A4A4A"/>
                <w:sz w:val="27"/>
                <w:szCs w:val="27"/>
              </w:rPr>
              <w:t>4.</w:t>
            </w:r>
            <w:r>
              <w:rPr>
                <w:rFonts w:ascii="PingFangSC-Medium, PingFang SC" w:hAnsi="PingFangSC-Medium, PingFang SC"/>
                <w:color w:val="4A4A4A"/>
                <w:sz w:val="27"/>
                <w:szCs w:val="27"/>
              </w:rPr>
              <w:t>未发现问题终止检查并向当事人告知检查结果；对发现的问题进行行政处罚；</w:t>
            </w:r>
            <w:r>
              <w:rPr>
                <w:rFonts w:ascii="PingFangSC-Medium, PingFang SC" w:hAnsi="PingFangSC-Medium, PingFang SC"/>
                <w:color w:val="4A4A4A"/>
                <w:sz w:val="27"/>
                <w:szCs w:val="27"/>
              </w:rPr>
              <w:t>5.</w:t>
            </w:r>
            <w:r>
              <w:rPr>
                <w:rFonts w:ascii="PingFangSC-Medium, PingFang SC" w:hAnsi="PingFangSC-Medium, PingFang SC"/>
                <w:color w:val="4A4A4A"/>
                <w:sz w:val="27"/>
                <w:szCs w:val="27"/>
              </w:rPr>
              <w:t>行政检查材料归档。</w:t>
            </w:r>
          </w:p>
        </w:tc>
      </w:tr>
      <w:tr w:rsidR="008D439B" w:rsidTr="008D439B">
        <w:tc>
          <w:tcPr>
            <w:tcW w:w="8522" w:type="dxa"/>
            <w:gridSpan w:val="2"/>
          </w:tcPr>
          <w:p w:rsidR="008D439B" w:rsidRDefault="008D439B" w:rsidP="008D439B">
            <w:r>
              <w:rPr>
                <w:rFonts w:ascii="微软雅黑" w:eastAsia="微软雅黑" w:hAnsi="微软雅黑" w:hint="eastAsia"/>
                <w:b/>
                <w:bCs/>
                <w:color w:val="0D1C28"/>
                <w:sz w:val="33"/>
                <w:szCs w:val="33"/>
              </w:rPr>
              <w:t>监管结果</w:t>
            </w:r>
          </w:p>
        </w:tc>
      </w:tr>
      <w:tr w:rsidR="008D439B" w:rsidTr="008D439B">
        <w:tc>
          <w:tcPr>
            <w:tcW w:w="8522" w:type="dxa"/>
            <w:gridSpan w:val="2"/>
          </w:tcPr>
          <w:p w:rsidR="008D439B" w:rsidRDefault="00B44BC7"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未发现问题终止检查并向当事人告知检查结果；</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对发现的问题进行行政处罚。</w:t>
            </w:r>
          </w:p>
        </w:tc>
      </w:tr>
    </w:tbl>
    <w:p w:rsidR="00B44BC7" w:rsidRDefault="00B44BC7"/>
    <w:p w:rsidR="00B44BC7" w:rsidRDefault="00B44BC7">
      <w:pPr>
        <w:widowControl/>
        <w:jc w:val="left"/>
      </w:pPr>
      <w:r>
        <w:br w:type="page"/>
      </w:r>
    </w:p>
    <w:p w:rsidR="008D439B" w:rsidRDefault="008D439B"/>
    <w:tbl>
      <w:tblPr>
        <w:tblStyle w:val="a3"/>
        <w:tblW w:w="0" w:type="auto"/>
        <w:tblLook w:val="04A0"/>
      </w:tblPr>
      <w:tblGrid>
        <w:gridCol w:w="2376"/>
        <w:gridCol w:w="6146"/>
      </w:tblGrid>
      <w:tr w:rsidR="008D439B" w:rsidTr="008D439B">
        <w:tc>
          <w:tcPr>
            <w:tcW w:w="8522" w:type="dxa"/>
            <w:gridSpan w:val="2"/>
          </w:tcPr>
          <w:p w:rsidR="008D439B" w:rsidRDefault="00B44BC7" w:rsidP="008D439B">
            <w:r>
              <w:rPr>
                <w:rFonts w:ascii="微软雅黑" w:eastAsia="微软雅黑" w:hAnsi="微软雅黑" w:hint="eastAsia"/>
                <w:b/>
                <w:bCs/>
                <w:color w:val="333333"/>
                <w:sz w:val="33"/>
                <w:szCs w:val="33"/>
              </w:rPr>
              <w:t>对外国人、外国船舶进入我国管辖水域从事渔业生产或者渔业资源调查活动的行政检查</w:t>
            </w:r>
          </w:p>
        </w:tc>
      </w:tr>
      <w:tr w:rsidR="008D439B" w:rsidTr="008D439B">
        <w:tc>
          <w:tcPr>
            <w:tcW w:w="2376" w:type="dxa"/>
          </w:tcPr>
          <w:p w:rsidR="008D439B" w:rsidRDefault="008D439B" w:rsidP="008D439B">
            <w:r>
              <w:rPr>
                <w:rFonts w:ascii="PingFangSC-Medium, PingFang SC" w:hAnsi="PingFangSC-Medium, PingFang SC"/>
                <w:color w:val="000000"/>
                <w:szCs w:val="21"/>
                <w:shd w:val="clear" w:color="auto" w:fill="F2F2F2"/>
              </w:rPr>
              <w:t>监管部门</w:t>
            </w:r>
          </w:p>
        </w:tc>
        <w:tc>
          <w:tcPr>
            <w:tcW w:w="6146" w:type="dxa"/>
          </w:tcPr>
          <w:p w:rsidR="008D439B" w:rsidRDefault="008D439B" w:rsidP="008D439B">
            <w:r>
              <w:rPr>
                <w:rFonts w:ascii="PingFangSC-Medium, PingFang SC" w:hAnsi="PingFangSC-Medium, PingFang SC"/>
                <w:color w:val="000000"/>
                <w:szCs w:val="21"/>
              </w:rPr>
              <w:t>新乡市农业农村局</w:t>
            </w:r>
          </w:p>
        </w:tc>
      </w:tr>
      <w:tr w:rsidR="008D439B" w:rsidTr="008D439B">
        <w:tc>
          <w:tcPr>
            <w:tcW w:w="2376" w:type="dxa"/>
          </w:tcPr>
          <w:p w:rsidR="008D439B" w:rsidRDefault="008D439B" w:rsidP="008D439B">
            <w:r>
              <w:rPr>
                <w:rFonts w:ascii="PingFangSC-Medium, PingFang SC" w:hAnsi="PingFangSC-Medium, PingFang SC"/>
                <w:color w:val="000000"/>
                <w:szCs w:val="21"/>
                <w:shd w:val="clear" w:color="auto" w:fill="F2F2F2"/>
              </w:rPr>
              <w:t>监管层级</w:t>
            </w:r>
          </w:p>
        </w:tc>
        <w:tc>
          <w:tcPr>
            <w:tcW w:w="6146" w:type="dxa"/>
          </w:tcPr>
          <w:p w:rsidR="008D439B" w:rsidRDefault="00B44BC7" w:rsidP="008D439B">
            <w:r>
              <w:rPr>
                <w:rFonts w:ascii="PingFangSC-Medium, PingFang SC" w:hAnsi="PingFangSC-Medium, PingFang SC"/>
                <w:color w:val="000000"/>
                <w:sz w:val="19"/>
                <w:szCs w:val="19"/>
              </w:rPr>
              <w:t>省级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市级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县级</w:t>
            </w:r>
            <w:r>
              <w:rPr>
                <w:rFonts w:ascii="PingFangSC-Medium, PingFang SC" w:hAnsi="PingFangSC-Medium, PingFang SC"/>
                <w:color w:val="000000"/>
                <w:sz w:val="19"/>
                <w:szCs w:val="19"/>
              </w:rPr>
              <w:t>;</w:t>
            </w:r>
          </w:p>
        </w:tc>
      </w:tr>
      <w:tr w:rsidR="008D439B" w:rsidTr="008D439B">
        <w:tc>
          <w:tcPr>
            <w:tcW w:w="8522" w:type="dxa"/>
            <w:gridSpan w:val="2"/>
          </w:tcPr>
          <w:p w:rsidR="008D439B" w:rsidRDefault="008D439B" w:rsidP="008D439B">
            <w:r>
              <w:rPr>
                <w:rFonts w:ascii="微软雅黑" w:eastAsia="微软雅黑" w:hAnsi="微软雅黑" w:hint="eastAsia"/>
                <w:b/>
                <w:bCs/>
                <w:color w:val="0D1C28"/>
                <w:sz w:val="33"/>
                <w:szCs w:val="33"/>
              </w:rPr>
              <w:t>设定依据</w:t>
            </w:r>
          </w:p>
        </w:tc>
      </w:tr>
      <w:tr w:rsidR="008D439B" w:rsidTr="008D439B">
        <w:tc>
          <w:tcPr>
            <w:tcW w:w="8522" w:type="dxa"/>
            <w:gridSpan w:val="2"/>
          </w:tcPr>
          <w:p w:rsidR="008D439B" w:rsidRDefault="00B44BC7" w:rsidP="008D439B">
            <w:r>
              <w:rPr>
                <w:rFonts w:ascii="PingFangSC-Medium, PingFang SC" w:hAnsi="PingFangSC-Medium, PingFang SC"/>
                <w:color w:val="4A4A4A"/>
                <w:sz w:val="27"/>
                <w:szCs w:val="27"/>
              </w:rPr>
              <w:t>《中华人民共和国渔业法》第四十六条：外国人、外国渔船违反本法规定，擅自进入中华人民共和国管辖水域从事渔业生产和渔业资源调查活动的，责令其离开或者将其驱逐，可以没收渔获物、渔具，并处五十万元以下的罚款；情节严重的，可以没收渔船；构成犯罪的，依法追究刑事责任。</w:t>
            </w:r>
          </w:p>
        </w:tc>
      </w:tr>
      <w:tr w:rsidR="008D439B" w:rsidTr="008D439B">
        <w:tc>
          <w:tcPr>
            <w:tcW w:w="8522" w:type="dxa"/>
            <w:gridSpan w:val="2"/>
          </w:tcPr>
          <w:p w:rsidR="008D439B" w:rsidRDefault="008D439B" w:rsidP="008D439B">
            <w:r>
              <w:rPr>
                <w:rFonts w:ascii="微软雅黑" w:eastAsia="微软雅黑" w:hAnsi="微软雅黑" w:hint="eastAsia"/>
                <w:b/>
                <w:bCs/>
                <w:color w:val="0D1C28"/>
                <w:sz w:val="33"/>
                <w:szCs w:val="33"/>
              </w:rPr>
              <w:t>监管流程</w:t>
            </w:r>
          </w:p>
        </w:tc>
      </w:tr>
      <w:tr w:rsidR="008D439B" w:rsidTr="008D439B">
        <w:tc>
          <w:tcPr>
            <w:tcW w:w="8522" w:type="dxa"/>
            <w:gridSpan w:val="2"/>
          </w:tcPr>
          <w:p w:rsidR="008D439B" w:rsidRDefault="00B44BC7"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建立监管对象名录；</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制定计划；</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抽取对象</w:t>
            </w:r>
          </w:p>
        </w:tc>
      </w:tr>
      <w:tr w:rsidR="008D439B" w:rsidTr="008D439B">
        <w:tc>
          <w:tcPr>
            <w:tcW w:w="8522" w:type="dxa"/>
            <w:gridSpan w:val="2"/>
          </w:tcPr>
          <w:p w:rsidR="008D439B" w:rsidRDefault="008D439B" w:rsidP="008D439B">
            <w:r>
              <w:rPr>
                <w:rFonts w:ascii="微软雅黑" w:eastAsia="微软雅黑" w:hAnsi="微软雅黑" w:hint="eastAsia"/>
                <w:b/>
                <w:bCs/>
                <w:color w:val="0D1C28"/>
                <w:sz w:val="33"/>
                <w:szCs w:val="33"/>
              </w:rPr>
              <w:t>监管结果</w:t>
            </w:r>
          </w:p>
        </w:tc>
      </w:tr>
      <w:tr w:rsidR="008D439B" w:rsidTr="008D439B">
        <w:tc>
          <w:tcPr>
            <w:tcW w:w="8522" w:type="dxa"/>
            <w:gridSpan w:val="2"/>
          </w:tcPr>
          <w:p w:rsidR="008D439B" w:rsidRDefault="00B44BC7"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未发现问题；</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发现问题依法进行行政处罚；</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构成犯罪的依法追究刑事责任。</w:t>
            </w:r>
          </w:p>
        </w:tc>
      </w:tr>
    </w:tbl>
    <w:p w:rsidR="00B44BC7" w:rsidRDefault="00B44BC7"/>
    <w:p w:rsidR="00B44BC7" w:rsidRDefault="00B44BC7">
      <w:pPr>
        <w:widowControl/>
        <w:jc w:val="left"/>
      </w:pPr>
      <w:r>
        <w:br w:type="page"/>
      </w:r>
    </w:p>
    <w:p w:rsidR="008D439B" w:rsidRDefault="008D439B"/>
    <w:tbl>
      <w:tblPr>
        <w:tblStyle w:val="a3"/>
        <w:tblW w:w="0" w:type="auto"/>
        <w:tblLook w:val="04A0"/>
      </w:tblPr>
      <w:tblGrid>
        <w:gridCol w:w="2376"/>
        <w:gridCol w:w="6146"/>
      </w:tblGrid>
      <w:tr w:rsidR="008D439B" w:rsidTr="008D439B">
        <w:tc>
          <w:tcPr>
            <w:tcW w:w="8522" w:type="dxa"/>
            <w:gridSpan w:val="2"/>
          </w:tcPr>
          <w:p w:rsidR="008D439B" w:rsidRDefault="00B44BC7" w:rsidP="008D439B">
            <w:r>
              <w:rPr>
                <w:rFonts w:ascii="微软雅黑" w:eastAsia="微软雅黑" w:hAnsi="微软雅黑" w:hint="eastAsia"/>
                <w:b/>
                <w:bCs/>
                <w:color w:val="333333"/>
                <w:sz w:val="33"/>
                <w:szCs w:val="33"/>
              </w:rPr>
              <w:t>对科学研究、人工繁育、公众展示展演等利用野生动物及其制品的活动的行政检查</w:t>
            </w:r>
          </w:p>
        </w:tc>
      </w:tr>
      <w:tr w:rsidR="008D439B" w:rsidTr="008D439B">
        <w:tc>
          <w:tcPr>
            <w:tcW w:w="2376" w:type="dxa"/>
          </w:tcPr>
          <w:p w:rsidR="008D439B" w:rsidRDefault="008D439B" w:rsidP="008D439B">
            <w:r>
              <w:rPr>
                <w:rFonts w:ascii="PingFangSC-Medium, PingFang SC" w:hAnsi="PingFangSC-Medium, PingFang SC"/>
                <w:color w:val="000000"/>
                <w:szCs w:val="21"/>
                <w:shd w:val="clear" w:color="auto" w:fill="F2F2F2"/>
              </w:rPr>
              <w:t>监管部门</w:t>
            </w:r>
          </w:p>
        </w:tc>
        <w:tc>
          <w:tcPr>
            <w:tcW w:w="6146" w:type="dxa"/>
          </w:tcPr>
          <w:p w:rsidR="008D439B" w:rsidRDefault="008D439B" w:rsidP="008D439B">
            <w:r>
              <w:rPr>
                <w:rFonts w:ascii="PingFangSC-Medium, PingFang SC" w:hAnsi="PingFangSC-Medium, PingFang SC"/>
                <w:color w:val="000000"/>
                <w:szCs w:val="21"/>
              </w:rPr>
              <w:t>新乡市农业农村局</w:t>
            </w:r>
          </w:p>
        </w:tc>
      </w:tr>
      <w:tr w:rsidR="008D439B" w:rsidTr="008D439B">
        <w:tc>
          <w:tcPr>
            <w:tcW w:w="2376" w:type="dxa"/>
          </w:tcPr>
          <w:p w:rsidR="008D439B" w:rsidRDefault="008D439B" w:rsidP="008D439B">
            <w:r>
              <w:rPr>
                <w:rFonts w:ascii="PingFangSC-Medium, PingFang SC" w:hAnsi="PingFangSC-Medium, PingFang SC"/>
                <w:color w:val="000000"/>
                <w:szCs w:val="21"/>
                <w:shd w:val="clear" w:color="auto" w:fill="F2F2F2"/>
              </w:rPr>
              <w:t>监管层级</w:t>
            </w:r>
          </w:p>
        </w:tc>
        <w:tc>
          <w:tcPr>
            <w:tcW w:w="6146" w:type="dxa"/>
          </w:tcPr>
          <w:p w:rsidR="008D439B" w:rsidRDefault="00B44BC7" w:rsidP="008D439B">
            <w:r>
              <w:rPr>
                <w:rFonts w:ascii="PingFangSC-Medium, PingFang SC" w:hAnsi="PingFangSC-Medium, PingFang SC"/>
                <w:color w:val="000000"/>
                <w:sz w:val="19"/>
                <w:szCs w:val="19"/>
              </w:rPr>
              <w:t>省级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市级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县级</w:t>
            </w:r>
            <w:r>
              <w:rPr>
                <w:rFonts w:ascii="PingFangSC-Medium, PingFang SC" w:hAnsi="PingFangSC-Medium, PingFang SC"/>
                <w:color w:val="000000"/>
                <w:sz w:val="19"/>
                <w:szCs w:val="19"/>
              </w:rPr>
              <w:t>;</w:t>
            </w:r>
          </w:p>
        </w:tc>
      </w:tr>
      <w:tr w:rsidR="008D439B" w:rsidTr="008D439B">
        <w:tc>
          <w:tcPr>
            <w:tcW w:w="8522" w:type="dxa"/>
            <w:gridSpan w:val="2"/>
          </w:tcPr>
          <w:p w:rsidR="008D439B" w:rsidRDefault="008D439B" w:rsidP="008D439B">
            <w:r>
              <w:rPr>
                <w:rFonts w:ascii="微软雅黑" w:eastAsia="微软雅黑" w:hAnsi="微软雅黑" w:hint="eastAsia"/>
                <w:b/>
                <w:bCs/>
                <w:color w:val="0D1C28"/>
                <w:sz w:val="33"/>
                <w:szCs w:val="33"/>
              </w:rPr>
              <w:t>设定依据</w:t>
            </w:r>
          </w:p>
        </w:tc>
      </w:tr>
      <w:tr w:rsidR="008D439B" w:rsidTr="008D439B">
        <w:tc>
          <w:tcPr>
            <w:tcW w:w="8522" w:type="dxa"/>
            <w:gridSpan w:val="2"/>
          </w:tcPr>
          <w:p w:rsidR="008D439B" w:rsidRDefault="00B44BC7" w:rsidP="008D439B">
            <w:r>
              <w:rPr>
                <w:rFonts w:ascii="PingFangSC-Medium, PingFang SC" w:hAnsi="PingFangSC-Medium, PingFang SC"/>
                <w:color w:val="4A4A4A"/>
                <w:sz w:val="27"/>
                <w:szCs w:val="27"/>
              </w:rPr>
              <w:t>《中华人民共和国野生动物保护法》第三十四条：县级以上人民政府野生动物保护主管部门应当对科学研究、人工繁育、公众展示展演等利用野生动物及其制品的活动进行监督管理。</w:t>
            </w:r>
          </w:p>
        </w:tc>
      </w:tr>
      <w:tr w:rsidR="008D439B" w:rsidTr="008D439B">
        <w:tc>
          <w:tcPr>
            <w:tcW w:w="8522" w:type="dxa"/>
            <w:gridSpan w:val="2"/>
          </w:tcPr>
          <w:p w:rsidR="008D439B" w:rsidRDefault="008D439B" w:rsidP="008D439B">
            <w:r>
              <w:rPr>
                <w:rFonts w:ascii="微软雅黑" w:eastAsia="微软雅黑" w:hAnsi="微软雅黑" w:hint="eastAsia"/>
                <w:b/>
                <w:bCs/>
                <w:color w:val="0D1C28"/>
                <w:sz w:val="33"/>
                <w:szCs w:val="33"/>
              </w:rPr>
              <w:t>监管流程</w:t>
            </w:r>
          </w:p>
        </w:tc>
      </w:tr>
      <w:tr w:rsidR="008D439B" w:rsidTr="008D439B">
        <w:tc>
          <w:tcPr>
            <w:tcW w:w="8522" w:type="dxa"/>
            <w:gridSpan w:val="2"/>
          </w:tcPr>
          <w:p w:rsidR="008D439B" w:rsidRDefault="00B44BC7"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建立监管对象名录；</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制定计划；</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抽取对象，进行行政检查；</w:t>
            </w:r>
            <w:r>
              <w:rPr>
                <w:rFonts w:ascii="PingFangSC-Medium, PingFang SC" w:hAnsi="PingFangSC-Medium, PingFang SC"/>
                <w:color w:val="4A4A4A"/>
                <w:sz w:val="27"/>
                <w:szCs w:val="27"/>
              </w:rPr>
              <w:t>4.</w:t>
            </w:r>
            <w:r>
              <w:rPr>
                <w:rFonts w:ascii="PingFangSC-Medium, PingFang SC" w:hAnsi="PingFangSC-Medium, PingFang SC"/>
                <w:color w:val="4A4A4A"/>
                <w:sz w:val="27"/>
                <w:szCs w:val="27"/>
              </w:rPr>
              <w:t>未发现问题终止检查，发现问题进行处理；</w:t>
            </w:r>
            <w:r>
              <w:rPr>
                <w:rFonts w:ascii="PingFangSC-Medium, PingFang SC" w:hAnsi="PingFangSC-Medium, PingFang SC"/>
                <w:color w:val="4A4A4A"/>
                <w:sz w:val="27"/>
                <w:szCs w:val="27"/>
              </w:rPr>
              <w:t>5.</w:t>
            </w:r>
            <w:r>
              <w:rPr>
                <w:rFonts w:ascii="PingFangSC-Medium, PingFang SC" w:hAnsi="PingFangSC-Medium, PingFang SC"/>
                <w:color w:val="4A4A4A"/>
                <w:sz w:val="27"/>
                <w:szCs w:val="27"/>
              </w:rPr>
              <w:t>行政检查材料归档。</w:t>
            </w:r>
          </w:p>
        </w:tc>
      </w:tr>
      <w:tr w:rsidR="008D439B" w:rsidTr="008D439B">
        <w:tc>
          <w:tcPr>
            <w:tcW w:w="8522" w:type="dxa"/>
            <w:gridSpan w:val="2"/>
          </w:tcPr>
          <w:p w:rsidR="008D439B" w:rsidRDefault="008D439B" w:rsidP="008D439B">
            <w:r>
              <w:rPr>
                <w:rFonts w:ascii="微软雅黑" w:eastAsia="微软雅黑" w:hAnsi="微软雅黑" w:hint="eastAsia"/>
                <w:b/>
                <w:bCs/>
                <w:color w:val="0D1C28"/>
                <w:sz w:val="33"/>
                <w:szCs w:val="33"/>
              </w:rPr>
              <w:t>监管结果</w:t>
            </w:r>
          </w:p>
        </w:tc>
      </w:tr>
      <w:tr w:rsidR="008D439B" w:rsidTr="008D439B">
        <w:tc>
          <w:tcPr>
            <w:tcW w:w="8522" w:type="dxa"/>
            <w:gridSpan w:val="2"/>
          </w:tcPr>
          <w:p w:rsidR="008D439B" w:rsidRDefault="00B44BC7"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未发现问题终止检查并告知检查结果；</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发现问题作出责令改正等行政命令；</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发现问题作出行政指导；</w:t>
            </w:r>
            <w:r>
              <w:rPr>
                <w:rFonts w:ascii="PingFangSC-Medium, PingFang SC" w:hAnsi="PingFangSC-Medium, PingFang SC"/>
                <w:color w:val="4A4A4A"/>
                <w:sz w:val="27"/>
                <w:szCs w:val="27"/>
              </w:rPr>
              <w:t>4.</w:t>
            </w:r>
            <w:r>
              <w:rPr>
                <w:rFonts w:ascii="PingFangSC-Medium, PingFang SC" w:hAnsi="PingFangSC-Medium, PingFang SC"/>
                <w:color w:val="4A4A4A"/>
                <w:sz w:val="27"/>
                <w:szCs w:val="27"/>
              </w:rPr>
              <w:t>发现问题依法处理。</w:t>
            </w:r>
          </w:p>
        </w:tc>
      </w:tr>
    </w:tbl>
    <w:p w:rsidR="00B44BC7" w:rsidRDefault="00B44BC7"/>
    <w:p w:rsidR="008D439B" w:rsidRDefault="00B44BC7" w:rsidP="00B44BC7">
      <w:pPr>
        <w:widowControl/>
        <w:jc w:val="left"/>
      </w:pPr>
      <w:r>
        <w:br w:type="page"/>
      </w:r>
    </w:p>
    <w:tbl>
      <w:tblPr>
        <w:tblStyle w:val="a3"/>
        <w:tblW w:w="0" w:type="auto"/>
        <w:tblLook w:val="04A0"/>
      </w:tblPr>
      <w:tblGrid>
        <w:gridCol w:w="2376"/>
        <w:gridCol w:w="6146"/>
      </w:tblGrid>
      <w:tr w:rsidR="008D439B" w:rsidTr="008D439B">
        <w:tc>
          <w:tcPr>
            <w:tcW w:w="8522" w:type="dxa"/>
            <w:gridSpan w:val="2"/>
          </w:tcPr>
          <w:p w:rsidR="008D439B" w:rsidRDefault="00B44BC7" w:rsidP="008D439B">
            <w:r>
              <w:rPr>
                <w:rFonts w:ascii="微软雅黑" w:eastAsia="微软雅黑" w:hAnsi="微软雅黑" w:hint="eastAsia"/>
                <w:b/>
                <w:bCs/>
                <w:color w:val="333333"/>
                <w:sz w:val="33"/>
                <w:szCs w:val="33"/>
              </w:rPr>
              <w:lastRenderedPageBreak/>
              <w:t>对生猪定点屠宰厂（场）设立的行政检查</w:t>
            </w:r>
          </w:p>
        </w:tc>
      </w:tr>
      <w:tr w:rsidR="008D439B" w:rsidTr="008D439B">
        <w:tc>
          <w:tcPr>
            <w:tcW w:w="2376" w:type="dxa"/>
          </w:tcPr>
          <w:p w:rsidR="008D439B" w:rsidRDefault="008D439B" w:rsidP="008D439B">
            <w:r>
              <w:rPr>
                <w:rFonts w:ascii="PingFangSC-Medium, PingFang SC" w:hAnsi="PingFangSC-Medium, PingFang SC"/>
                <w:color w:val="000000"/>
                <w:szCs w:val="21"/>
                <w:shd w:val="clear" w:color="auto" w:fill="F2F2F2"/>
              </w:rPr>
              <w:t>监管部门</w:t>
            </w:r>
          </w:p>
        </w:tc>
        <w:tc>
          <w:tcPr>
            <w:tcW w:w="6146" w:type="dxa"/>
          </w:tcPr>
          <w:p w:rsidR="008D439B" w:rsidRDefault="008D439B" w:rsidP="008D439B">
            <w:r>
              <w:rPr>
                <w:rFonts w:ascii="PingFangSC-Medium, PingFang SC" w:hAnsi="PingFangSC-Medium, PingFang SC"/>
                <w:color w:val="000000"/>
                <w:szCs w:val="21"/>
              </w:rPr>
              <w:t>新乡市农业农村局</w:t>
            </w:r>
          </w:p>
        </w:tc>
      </w:tr>
      <w:tr w:rsidR="008D439B" w:rsidTr="008D439B">
        <w:tc>
          <w:tcPr>
            <w:tcW w:w="2376" w:type="dxa"/>
          </w:tcPr>
          <w:p w:rsidR="008D439B" w:rsidRDefault="008D439B" w:rsidP="008D439B">
            <w:r>
              <w:rPr>
                <w:rFonts w:ascii="PingFangSC-Medium, PingFang SC" w:hAnsi="PingFangSC-Medium, PingFang SC"/>
                <w:color w:val="000000"/>
                <w:szCs w:val="21"/>
                <w:shd w:val="clear" w:color="auto" w:fill="F2F2F2"/>
              </w:rPr>
              <w:t>监管层级</w:t>
            </w:r>
          </w:p>
        </w:tc>
        <w:tc>
          <w:tcPr>
            <w:tcW w:w="6146" w:type="dxa"/>
          </w:tcPr>
          <w:p w:rsidR="008D439B" w:rsidRDefault="00B44BC7" w:rsidP="008D439B">
            <w:r>
              <w:rPr>
                <w:rFonts w:ascii="PingFangSC-Medium, PingFang SC" w:hAnsi="PingFangSC-Medium, PingFang SC"/>
                <w:color w:val="000000"/>
                <w:sz w:val="19"/>
                <w:szCs w:val="19"/>
              </w:rPr>
              <w:t>市级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县级</w:t>
            </w:r>
            <w:r>
              <w:rPr>
                <w:rFonts w:ascii="PingFangSC-Medium, PingFang SC" w:hAnsi="PingFangSC-Medium, PingFang SC"/>
                <w:color w:val="000000"/>
                <w:sz w:val="19"/>
                <w:szCs w:val="19"/>
              </w:rPr>
              <w:t>;</w:t>
            </w:r>
          </w:p>
        </w:tc>
      </w:tr>
      <w:tr w:rsidR="008D439B" w:rsidTr="008D439B">
        <w:tc>
          <w:tcPr>
            <w:tcW w:w="8522" w:type="dxa"/>
            <w:gridSpan w:val="2"/>
          </w:tcPr>
          <w:p w:rsidR="008D439B" w:rsidRDefault="008D439B" w:rsidP="008D439B">
            <w:r>
              <w:rPr>
                <w:rFonts w:ascii="微软雅黑" w:eastAsia="微软雅黑" w:hAnsi="微软雅黑" w:hint="eastAsia"/>
                <w:b/>
                <w:bCs/>
                <w:color w:val="0D1C28"/>
                <w:sz w:val="33"/>
                <w:szCs w:val="33"/>
              </w:rPr>
              <w:t>设定依据</w:t>
            </w:r>
          </w:p>
        </w:tc>
      </w:tr>
      <w:tr w:rsidR="008D439B" w:rsidTr="008D439B">
        <w:tc>
          <w:tcPr>
            <w:tcW w:w="8522" w:type="dxa"/>
            <w:gridSpan w:val="2"/>
          </w:tcPr>
          <w:p w:rsidR="008D439B" w:rsidRDefault="00B44BC7" w:rsidP="008D439B">
            <w:r>
              <w:rPr>
                <w:rFonts w:ascii="PingFangSC-Medium, PingFang SC" w:hAnsi="PingFangSC-Medium, PingFang SC"/>
                <w:color w:val="4A4A4A"/>
                <w:sz w:val="27"/>
                <w:szCs w:val="27"/>
              </w:rPr>
              <w:t>《生猪屠宰管理条例》（</w:t>
            </w:r>
            <w:r>
              <w:rPr>
                <w:rFonts w:ascii="PingFangSC-Medium, PingFang SC" w:hAnsi="PingFangSC-Medium, PingFang SC"/>
                <w:color w:val="4A4A4A"/>
                <w:sz w:val="27"/>
                <w:szCs w:val="27"/>
              </w:rPr>
              <w:t>1997</w:t>
            </w:r>
            <w:r>
              <w:rPr>
                <w:rFonts w:ascii="PingFangSC-Medium, PingFang SC" w:hAnsi="PingFangSC-Medium, PingFang SC"/>
                <w:color w:val="4A4A4A"/>
                <w:sz w:val="27"/>
                <w:szCs w:val="27"/>
              </w:rPr>
              <w:t>年</w:t>
            </w:r>
            <w:r>
              <w:rPr>
                <w:rFonts w:ascii="PingFangSC-Medium, PingFang SC" w:hAnsi="PingFangSC-Medium, PingFang SC"/>
                <w:color w:val="4A4A4A"/>
                <w:sz w:val="27"/>
                <w:szCs w:val="27"/>
              </w:rPr>
              <w:t>12</w:t>
            </w:r>
            <w:r>
              <w:rPr>
                <w:rFonts w:ascii="PingFangSC-Medium, PingFang SC" w:hAnsi="PingFangSC-Medium, PingFang SC"/>
                <w:color w:val="4A4A4A"/>
                <w:sz w:val="27"/>
                <w:szCs w:val="27"/>
              </w:rPr>
              <w:t>月</w:t>
            </w:r>
            <w:r>
              <w:rPr>
                <w:rFonts w:ascii="PingFangSC-Medium, PingFang SC" w:hAnsi="PingFangSC-Medium, PingFang SC"/>
                <w:color w:val="4A4A4A"/>
                <w:sz w:val="27"/>
                <w:szCs w:val="27"/>
              </w:rPr>
              <w:t>19</w:t>
            </w:r>
            <w:r>
              <w:rPr>
                <w:rFonts w:ascii="PingFangSC-Medium, PingFang SC" w:hAnsi="PingFangSC-Medium, PingFang SC"/>
                <w:color w:val="4A4A4A"/>
                <w:sz w:val="27"/>
                <w:szCs w:val="27"/>
              </w:rPr>
              <w:t>日国务院令第</w:t>
            </w:r>
            <w:r>
              <w:rPr>
                <w:rFonts w:ascii="PingFangSC-Medium, PingFang SC" w:hAnsi="PingFangSC-Medium, PingFang SC"/>
                <w:color w:val="4A4A4A"/>
                <w:sz w:val="27"/>
                <w:szCs w:val="27"/>
              </w:rPr>
              <w:t>238</w:t>
            </w:r>
            <w:r>
              <w:rPr>
                <w:rFonts w:ascii="PingFangSC-Medium, PingFang SC" w:hAnsi="PingFangSC-Medium, PingFang SC"/>
                <w:color w:val="4A4A4A"/>
                <w:sz w:val="27"/>
                <w:szCs w:val="27"/>
              </w:rPr>
              <w:t>号，</w:t>
            </w:r>
            <w:r>
              <w:rPr>
                <w:rFonts w:ascii="PingFangSC-Medium, PingFang SC" w:hAnsi="PingFangSC-Medium, PingFang SC"/>
                <w:color w:val="4A4A4A"/>
                <w:sz w:val="27"/>
                <w:szCs w:val="27"/>
              </w:rPr>
              <w:t>2016</w:t>
            </w:r>
            <w:r>
              <w:rPr>
                <w:rFonts w:ascii="PingFangSC-Medium, PingFang SC" w:hAnsi="PingFangSC-Medium, PingFang SC"/>
                <w:color w:val="4A4A4A"/>
                <w:sz w:val="27"/>
                <w:szCs w:val="27"/>
              </w:rPr>
              <w:t>年</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月</w:t>
            </w:r>
            <w:r>
              <w:rPr>
                <w:rFonts w:ascii="PingFangSC-Medium, PingFang SC" w:hAnsi="PingFangSC-Medium, PingFang SC"/>
                <w:color w:val="4A4A4A"/>
                <w:sz w:val="27"/>
                <w:szCs w:val="27"/>
              </w:rPr>
              <w:t>6</w:t>
            </w:r>
            <w:r>
              <w:rPr>
                <w:rFonts w:ascii="PingFangSC-Medium, PingFang SC" w:hAnsi="PingFangSC-Medium, PingFang SC"/>
                <w:color w:val="4A4A4A"/>
                <w:sz w:val="27"/>
                <w:szCs w:val="27"/>
              </w:rPr>
              <w:t>日予以修改）第六条：生猪定点屠宰厂（场）由设区的市级人民政府根据设置规划，组织畜牧兽医主管部门、环境保护部门以及其他有关部门，依照本条例规定的条件进行审查，经征求省、自治区、直辖市人民政府畜牧兽医主管部门的意见确定，并颁发生猪定点屠宰证书和生猪定点屠宰标志牌。设区的市级人民政府应当将其确定的生猪定点屠宰厂（场）名单及时向社会公布，并报省、自治区、直辖市人民政府备案。第二十四条违反本条例规定，未经定点从事生猪屠宰活动的，由畜牧兽医行政主管部门予以取缔，没收生猪、生猪产品、屠宰工具和设备以及违法所得，并处货值金额</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倍以上</w:t>
            </w:r>
            <w:r>
              <w:rPr>
                <w:rFonts w:ascii="PingFangSC-Medium, PingFang SC" w:hAnsi="PingFangSC-Medium, PingFang SC"/>
                <w:color w:val="4A4A4A"/>
                <w:sz w:val="27"/>
                <w:szCs w:val="27"/>
              </w:rPr>
              <w:t>5</w:t>
            </w:r>
            <w:r>
              <w:rPr>
                <w:rFonts w:ascii="PingFangSC-Medium, PingFang SC" w:hAnsi="PingFangSC-Medium, PingFang SC"/>
                <w:color w:val="4A4A4A"/>
                <w:sz w:val="27"/>
                <w:szCs w:val="27"/>
              </w:rPr>
              <w:t>倍以下的罚款；货值金额难以确定的，对单位并处</w:t>
            </w:r>
            <w:r>
              <w:rPr>
                <w:rFonts w:ascii="PingFangSC-Medium, PingFang SC" w:hAnsi="PingFangSC-Medium, PingFang SC"/>
                <w:color w:val="4A4A4A"/>
                <w:sz w:val="27"/>
                <w:szCs w:val="27"/>
              </w:rPr>
              <w:t>10</w:t>
            </w:r>
            <w:r>
              <w:rPr>
                <w:rFonts w:ascii="PingFangSC-Medium, PingFang SC" w:hAnsi="PingFangSC-Medium, PingFang SC"/>
                <w:color w:val="4A4A4A"/>
                <w:sz w:val="27"/>
                <w:szCs w:val="27"/>
              </w:rPr>
              <w:t>万元以上</w:t>
            </w:r>
            <w:r>
              <w:rPr>
                <w:rFonts w:ascii="PingFangSC-Medium, PingFang SC" w:hAnsi="PingFangSC-Medium, PingFang SC"/>
                <w:color w:val="4A4A4A"/>
                <w:sz w:val="27"/>
                <w:szCs w:val="27"/>
              </w:rPr>
              <w:t>20</w:t>
            </w:r>
            <w:r>
              <w:rPr>
                <w:rFonts w:ascii="PingFangSC-Medium, PingFang SC" w:hAnsi="PingFangSC-Medium, PingFang SC"/>
                <w:color w:val="4A4A4A"/>
                <w:sz w:val="27"/>
                <w:szCs w:val="27"/>
              </w:rPr>
              <w:t>万元以下的罚款，对个人并处</w:t>
            </w:r>
            <w:r>
              <w:rPr>
                <w:rFonts w:ascii="PingFangSC-Medium, PingFang SC" w:hAnsi="PingFangSC-Medium, PingFang SC"/>
                <w:color w:val="4A4A4A"/>
                <w:sz w:val="27"/>
                <w:szCs w:val="27"/>
              </w:rPr>
              <w:t>5000</w:t>
            </w:r>
            <w:r>
              <w:rPr>
                <w:rFonts w:ascii="PingFangSC-Medium, PingFang SC" w:hAnsi="PingFangSC-Medium, PingFang SC"/>
                <w:color w:val="4A4A4A"/>
                <w:sz w:val="27"/>
                <w:szCs w:val="27"/>
              </w:rPr>
              <w:t>元以上</w:t>
            </w:r>
            <w:r>
              <w:rPr>
                <w:rFonts w:ascii="PingFangSC-Medium, PingFang SC" w:hAnsi="PingFangSC-Medium, PingFang SC"/>
                <w:color w:val="4A4A4A"/>
                <w:sz w:val="27"/>
                <w:szCs w:val="27"/>
              </w:rPr>
              <w:t>1</w:t>
            </w:r>
            <w:r>
              <w:rPr>
                <w:rFonts w:ascii="PingFangSC-Medium, PingFang SC" w:hAnsi="PingFangSC-Medium, PingFang SC"/>
                <w:color w:val="4A4A4A"/>
                <w:sz w:val="27"/>
                <w:szCs w:val="27"/>
              </w:rPr>
              <w:t>万元以下的罚款；构成犯罪的，依法追究刑事责任。冒用或者使用伪造的生猪定点屠宰证书或者生猪定点屠宰标志牌的，依照前款的规定处罚。生猪定点屠宰厂（场）出借、转让生猪定点屠宰证书或者生猪定点屠宰标志牌的，由设区的市级人民政府取消其生猪定点屠宰厂（场）资格；有违法所得的，由畜牧兽医行政主管部门没收违法所得。</w:t>
            </w:r>
          </w:p>
        </w:tc>
      </w:tr>
      <w:tr w:rsidR="008D439B" w:rsidTr="008D439B">
        <w:tc>
          <w:tcPr>
            <w:tcW w:w="8522" w:type="dxa"/>
            <w:gridSpan w:val="2"/>
          </w:tcPr>
          <w:p w:rsidR="008D439B" w:rsidRDefault="008D439B" w:rsidP="008D439B">
            <w:r>
              <w:rPr>
                <w:rFonts w:ascii="微软雅黑" w:eastAsia="微软雅黑" w:hAnsi="微软雅黑" w:hint="eastAsia"/>
                <w:b/>
                <w:bCs/>
                <w:color w:val="0D1C28"/>
                <w:sz w:val="33"/>
                <w:szCs w:val="33"/>
              </w:rPr>
              <w:t>监管流程</w:t>
            </w:r>
          </w:p>
        </w:tc>
      </w:tr>
      <w:tr w:rsidR="008D439B" w:rsidTr="008D439B">
        <w:tc>
          <w:tcPr>
            <w:tcW w:w="8522" w:type="dxa"/>
            <w:gridSpan w:val="2"/>
          </w:tcPr>
          <w:p w:rsidR="008D439B" w:rsidRDefault="00B44BC7"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制定计划；</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下发通知；</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组织开展；</w:t>
            </w:r>
            <w:r>
              <w:rPr>
                <w:rFonts w:ascii="PingFangSC-Medium, PingFang SC" w:hAnsi="PingFangSC-Medium, PingFang SC"/>
                <w:color w:val="4A4A4A"/>
                <w:sz w:val="27"/>
                <w:szCs w:val="27"/>
              </w:rPr>
              <w:t>4.</w:t>
            </w:r>
            <w:r>
              <w:rPr>
                <w:rFonts w:ascii="PingFangSC-Medium, PingFang SC" w:hAnsi="PingFangSC-Medium, PingFang SC"/>
                <w:color w:val="4A4A4A"/>
                <w:sz w:val="27"/>
                <w:szCs w:val="27"/>
              </w:rPr>
              <w:t>总结</w:t>
            </w:r>
          </w:p>
        </w:tc>
      </w:tr>
      <w:tr w:rsidR="008D439B" w:rsidTr="008D439B">
        <w:tc>
          <w:tcPr>
            <w:tcW w:w="8522" w:type="dxa"/>
            <w:gridSpan w:val="2"/>
          </w:tcPr>
          <w:p w:rsidR="008D439B" w:rsidRDefault="008D439B" w:rsidP="008D439B">
            <w:r>
              <w:rPr>
                <w:rFonts w:ascii="微软雅黑" w:eastAsia="微软雅黑" w:hAnsi="微软雅黑" w:hint="eastAsia"/>
                <w:b/>
                <w:bCs/>
                <w:color w:val="0D1C28"/>
                <w:sz w:val="33"/>
                <w:szCs w:val="33"/>
              </w:rPr>
              <w:t>监管结果</w:t>
            </w:r>
          </w:p>
        </w:tc>
      </w:tr>
      <w:tr w:rsidR="008D439B" w:rsidTr="008D439B">
        <w:tc>
          <w:tcPr>
            <w:tcW w:w="8522" w:type="dxa"/>
            <w:gridSpan w:val="2"/>
          </w:tcPr>
          <w:p w:rsidR="008D439B" w:rsidRDefault="00B44BC7" w:rsidP="008D439B">
            <w:r>
              <w:rPr>
                <w:rFonts w:ascii="PingFangSC-Medium, PingFang SC" w:hAnsi="PingFangSC-Medium, PingFang SC"/>
                <w:color w:val="4A4A4A"/>
                <w:sz w:val="27"/>
                <w:szCs w:val="27"/>
              </w:rPr>
              <w:lastRenderedPageBreak/>
              <w:t>1.</w:t>
            </w:r>
            <w:r>
              <w:rPr>
                <w:rFonts w:ascii="PingFangSC-Medium, PingFang SC" w:hAnsi="PingFangSC-Medium, PingFang SC"/>
                <w:color w:val="4A4A4A"/>
                <w:sz w:val="27"/>
                <w:szCs w:val="27"/>
              </w:rPr>
              <w:t>未发现问题；</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发现问题，已责令整改；</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发现违反监管规定行为或违反《生猪屠宰管理条例》的，依法予以处理；构成犯罪的，依法追究刑事责任；</w:t>
            </w:r>
            <w:r>
              <w:rPr>
                <w:rFonts w:ascii="PingFangSC-Medium, PingFang SC" w:hAnsi="PingFangSC-Medium, PingFang SC"/>
                <w:color w:val="4A4A4A"/>
                <w:sz w:val="27"/>
                <w:szCs w:val="27"/>
              </w:rPr>
              <w:t>4.</w:t>
            </w:r>
            <w:r>
              <w:rPr>
                <w:rFonts w:ascii="PingFangSC-Medium, PingFang SC" w:hAnsi="PingFangSC-Medium, PingFang SC"/>
                <w:color w:val="4A4A4A"/>
                <w:sz w:val="27"/>
                <w:szCs w:val="27"/>
              </w:rPr>
              <w:t>发现问题流转行政强制、行政处罚等程序。</w:t>
            </w:r>
          </w:p>
        </w:tc>
      </w:tr>
    </w:tbl>
    <w:p w:rsidR="00B44BC7" w:rsidRDefault="00B44BC7"/>
    <w:p w:rsidR="00B44BC7" w:rsidRDefault="00B44BC7">
      <w:pPr>
        <w:widowControl/>
        <w:jc w:val="left"/>
      </w:pPr>
      <w:r>
        <w:br w:type="page"/>
      </w:r>
    </w:p>
    <w:p w:rsidR="008D439B" w:rsidRDefault="008D439B"/>
    <w:tbl>
      <w:tblPr>
        <w:tblStyle w:val="a3"/>
        <w:tblW w:w="0" w:type="auto"/>
        <w:tblLook w:val="04A0"/>
      </w:tblPr>
      <w:tblGrid>
        <w:gridCol w:w="2376"/>
        <w:gridCol w:w="6146"/>
      </w:tblGrid>
      <w:tr w:rsidR="008D439B" w:rsidTr="008D439B">
        <w:tc>
          <w:tcPr>
            <w:tcW w:w="8522" w:type="dxa"/>
            <w:gridSpan w:val="2"/>
          </w:tcPr>
          <w:p w:rsidR="008D439B" w:rsidRDefault="00B44BC7" w:rsidP="008D439B">
            <w:r>
              <w:rPr>
                <w:rFonts w:ascii="微软雅黑" w:eastAsia="微软雅黑" w:hAnsi="微软雅黑" w:hint="eastAsia"/>
                <w:b/>
                <w:bCs/>
                <w:color w:val="333333"/>
                <w:sz w:val="33"/>
                <w:szCs w:val="33"/>
              </w:rPr>
              <w:t>对肥料生产、经营和使用单位的肥料进行监督抽查的行政检查</w:t>
            </w:r>
          </w:p>
        </w:tc>
      </w:tr>
      <w:tr w:rsidR="008D439B" w:rsidTr="008D439B">
        <w:tc>
          <w:tcPr>
            <w:tcW w:w="2376" w:type="dxa"/>
          </w:tcPr>
          <w:p w:rsidR="008D439B" w:rsidRDefault="008D439B" w:rsidP="008D439B">
            <w:r>
              <w:rPr>
                <w:rFonts w:ascii="PingFangSC-Medium, PingFang SC" w:hAnsi="PingFangSC-Medium, PingFang SC"/>
                <w:color w:val="000000"/>
                <w:szCs w:val="21"/>
                <w:shd w:val="clear" w:color="auto" w:fill="F2F2F2"/>
              </w:rPr>
              <w:t>监管部门</w:t>
            </w:r>
          </w:p>
        </w:tc>
        <w:tc>
          <w:tcPr>
            <w:tcW w:w="6146" w:type="dxa"/>
          </w:tcPr>
          <w:p w:rsidR="008D439B" w:rsidRDefault="008D439B" w:rsidP="008D439B">
            <w:r>
              <w:rPr>
                <w:rFonts w:ascii="PingFangSC-Medium, PingFang SC" w:hAnsi="PingFangSC-Medium, PingFang SC"/>
                <w:color w:val="000000"/>
                <w:szCs w:val="21"/>
              </w:rPr>
              <w:t>新乡市农业农村局</w:t>
            </w:r>
          </w:p>
        </w:tc>
      </w:tr>
      <w:tr w:rsidR="008D439B" w:rsidTr="008D439B">
        <w:tc>
          <w:tcPr>
            <w:tcW w:w="2376" w:type="dxa"/>
          </w:tcPr>
          <w:p w:rsidR="008D439B" w:rsidRDefault="008D439B" w:rsidP="008D439B">
            <w:r>
              <w:rPr>
                <w:rFonts w:ascii="PingFangSC-Medium, PingFang SC" w:hAnsi="PingFangSC-Medium, PingFang SC"/>
                <w:color w:val="000000"/>
                <w:szCs w:val="21"/>
                <w:shd w:val="clear" w:color="auto" w:fill="F2F2F2"/>
              </w:rPr>
              <w:t>监管层级</w:t>
            </w:r>
          </w:p>
        </w:tc>
        <w:tc>
          <w:tcPr>
            <w:tcW w:w="6146" w:type="dxa"/>
          </w:tcPr>
          <w:p w:rsidR="008D439B" w:rsidRDefault="00B44BC7" w:rsidP="008D439B">
            <w:r>
              <w:rPr>
                <w:rFonts w:ascii="PingFangSC-Medium, PingFang SC" w:hAnsi="PingFangSC-Medium, PingFang SC"/>
                <w:color w:val="000000"/>
                <w:sz w:val="19"/>
                <w:szCs w:val="19"/>
              </w:rPr>
              <w:t>国家级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省级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市级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县级</w:t>
            </w:r>
          </w:p>
        </w:tc>
      </w:tr>
      <w:tr w:rsidR="008D439B" w:rsidTr="008D439B">
        <w:tc>
          <w:tcPr>
            <w:tcW w:w="8522" w:type="dxa"/>
            <w:gridSpan w:val="2"/>
          </w:tcPr>
          <w:p w:rsidR="008D439B" w:rsidRDefault="008D439B" w:rsidP="008D439B">
            <w:r>
              <w:rPr>
                <w:rFonts w:ascii="微软雅黑" w:eastAsia="微软雅黑" w:hAnsi="微软雅黑" w:hint="eastAsia"/>
                <w:b/>
                <w:bCs/>
                <w:color w:val="0D1C28"/>
                <w:sz w:val="33"/>
                <w:szCs w:val="33"/>
              </w:rPr>
              <w:t>设定依据</w:t>
            </w:r>
          </w:p>
        </w:tc>
      </w:tr>
      <w:tr w:rsidR="008D439B" w:rsidTr="008D439B">
        <w:tc>
          <w:tcPr>
            <w:tcW w:w="8522" w:type="dxa"/>
            <w:gridSpan w:val="2"/>
          </w:tcPr>
          <w:p w:rsidR="008D439B" w:rsidRPr="00B44BC7" w:rsidRDefault="00B44BC7" w:rsidP="00B44BC7">
            <w:pPr>
              <w:widowControl/>
              <w:spacing w:line="353" w:lineRule="atLeast"/>
              <w:jc w:val="left"/>
              <w:textAlignment w:val="baseline"/>
              <w:rPr>
                <w:rFonts w:ascii="宋体" w:eastAsia="宋体" w:hAnsi="宋体" w:cs="宋体"/>
                <w:color w:val="4A4A4A"/>
                <w:kern w:val="0"/>
                <w:sz w:val="24"/>
                <w:szCs w:val="24"/>
              </w:rPr>
            </w:pPr>
            <w:r w:rsidRPr="00B44BC7">
              <w:rPr>
                <w:rFonts w:ascii="宋体" w:eastAsia="宋体" w:hAnsi="宋体" w:cs="宋体"/>
                <w:color w:val="4A4A4A"/>
                <w:kern w:val="0"/>
                <w:sz w:val="24"/>
                <w:szCs w:val="24"/>
              </w:rPr>
              <w:t>《肥料登记管理办法》第二十五条：农业行政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p>
        </w:tc>
      </w:tr>
      <w:tr w:rsidR="008D439B" w:rsidTr="008D439B">
        <w:tc>
          <w:tcPr>
            <w:tcW w:w="8522" w:type="dxa"/>
            <w:gridSpan w:val="2"/>
          </w:tcPr>
          <w:p w:rsidR="008D439B" w:rsidRDefault="008D439B" w:rsidP="008D439B">
            <w:r>
              <w:rPr>
                <w:rFonts w:ascii="微软雅黑" w:eastAsia="微软雅黑" w:hAnsi="微软雅黑" w:hint="eastAsia"/>
                <w:b/>
                <w:bCs/>
                <w:color w:val="0D1C28"/>
                <w:sz w:val="33"/>
                <w:szCs w:val="33"/>
              </w:rPr>
              <w:t>监管流程</w:t>
            </w:r>
          </w:p>
        </w:tc>
      </w:tr>
      <w:tr w:rsidR="008D439B" w:rsidTr="008D439B">
        <w:tc>
          <w:tcPr>
            <w:tcW w:w="8522" w:type="dxa"/>
            <w:gridSpan w:val="2"/>
          </w:tcPr>
          <w:p w:rsidR="008D439B" w:rsidRDefault="00B44BC7"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制定方案；</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印发通知；</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实地抽查；</w:t>
            </w:r>
            <w:r>
              <w:rPr>
                <w:rFonts w:ascii="PingFangSC-Medium, PingFang SC" w:hAnsi="PingFangSC-Medium, PingFang SC"/>
                <w:color w:val="4A4A4A"/>
                <w:sz w:val="27"/>
                <w:szCs w:val="27"/>
              </w:rPr>
              <w:t>4.</w:t>
            </w:r>
            <w:r>
              <w:rPr>
                <w:rFonts w:ascii="PingFangSC-Medium, PingFang SC" w:hAnsi="PingFangSC-Medium, PingFang SC"/>
                <w:color w:val="4A4A4A"/>
                <w:sz w:val="27"/>
                <w:szCs w:val="27"/>
              </w:rPr>
              <w:t>结果公布。</w:t>
            </w:r>
          </w:p>
        </w:tc>
      </w:tr>
      <w:tr w:rsidR="008D439B" w:rsidTr="008D439B">
        <w:tc>
          <w:tcPr>
            <w:tcW w:w="8522" w:type="dxa"/>
            <w:gridSpan w:val="2"/>
          </w:tcPr>
          <w:p w:rsidR="008D439B" w:rsidRDefault="008D439B" w:rsidP="008D439B">
            <w:r>
              <w:rPr>
                <w:rFonts w:ascii="微软雅黑" w:eastAsia="微软雅黑" w:hAnsi="微软雅黑" w:hint="eastAsia"/>
                <w:b/>
                <w:bCs/>
                <w:color w:val="0D1C28"/>
                <w:sz w:val="33"/>
                <w:szCs w:val="33"/>
              </w:rPr>
              <w:t>监管结果</w:t>
            </w:r>
          </w:p>
        </w:tc>
      </w:tr>
      <w:tr w:rsidR="008D439B" w:rsidTr="008D439B">
        <w:tc>
          <w:tcPr>
            <w:tcW w:w="8522" w:type="dxa"/>
            <w:gridSpan w:val="2"/>
          </w:tcPr>
          <w:p w:rsidR="008D439B" w:rsidRDefault="00B44BC7"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未发现问题；</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发现问题的进行通报；</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情节严重的按规定处罚。</w:t>
            </w:r>
          </w:p>
        </w:tc>
      </w:tr>
    </w:tbl>
    <w:p w:rsidR="00B44BC7" w:rsidRDefault="00B44BC7"/>
    <w:p w:rsidR="00B44BC7" w:rsidRDefault="00B44BC7">
      <w:pPr>
        <w:widowControl/>
        <w:jc w:val="left"/>
      </w:pPr>
      <w:r>
        <w:br w:type="page"/>
      </w:r>
    </w:p>
    <w:p w:rsidR="008D439B" w:rsidRDefault="008D439B"/>
    <w:tbl>
      <w:tblPr>
        <w:tblStyle w:val="a3"/>
        <w:tblW w:w="0" w:type="auto"/>
        <w:tblLook w:val="04A0"/>
      </w:tblPr>
      <w:tblGrid>
        <w:gridCol w:w="2376"/>
        <w:gridCol w:w="6146"/>
      </w:tblGrid>
      <w:tr w:rsidR="008D439B" w:rsidTr="008D439B">
        <w:tc>
          <w:tcPr>
            <w:tcW w:w="8522" w:type="dxa"/>
            <w:gridSpan w:val="2"/>
          </w:tcPr>
          <w:p w:rsidR="008D439B" w:rsidRDefault="00E940C1" w:rsidP="008D439B">
            <w:r>
              <w:rPr>
                <w:rFonts w:ascii="微软雅黑" w:eastAsia="微软雅黑" w:hAnsi="微软雅黑" w:hint="eastAsia"/>
                <w:b/>
                <w:bCs/>
                <w:color w:val="333333"/>
                <w:sz w:val="33"/>
                <w:szCs w:val="33"/>
              </w:rPr>
              <w:t>对生鲜乳生产、收购环节的行政检查</w:t>
            </w:r>
          </w:p>
        </w:tc>
      </w:tr>
      <w:tr w:rsidR="008D439B" w:rsidTr="008D439B">
        <w:tc>
          <w:tcPr>
            <w:tcW w:w="2376" w:type="dxa"/>
          </w:tcPr>
          <w:p w:rsidR="008D439B" w:rsidRDefault="008D439B" w:rsidP="008D439B">
            <w:r>
              <w:rPr>
                <w:rFonts w:ascii="PingFangSC-Medium, PingFang SC" w:hAnsi="PingFangSC-Medium, PingFang SC"/>
                <w:color w:val="000000"/>
                <w:szCs w:val="21"/>
                <w:shd w:val="clear" w:color="auto" w:fill="F2F2F2"/>
              </w:rPr>
              <w:t>监管部门</w:t>
            </w:r>
          </w:p>
        </w:tc>
        <w:tc>
          <w:tcPr>
            <w:tcW w:w="6146" w:type="dxa"/>
          </w:tcPr>
          <w:p w:rsidR="008D439B" w:rsidRDefault="008D439B" w:rsidP="008D439B">
            <w:r>
              <w:rPr>
                <w:rFonts w:ascii="PingFangSC-Medium, PingFang SC" w:hAnsi="PingFangSC-Medium, PingFang SC"/>
                <w:color w:val="000000"/>
                <w:szCs w:val="21"/>
              </w:rPr>
              <w:t>新乡市农业农村局</w:t>
            </w:r>
          </w:p>
        </w:tc>
      </w:tr>
      <w:tr w:rsidR="008D439B" w:rsidTr="008D439B">
        <w:tc>
          <w:tcPr>
            <w:tcW w:w="2376" w:type="dxa"/>
          </w:tcPr>
          <w:p w:rsidR="008D439B" w:rsidRDefault="008D439B" w:rsidP="008D439B">
            <w:r>
              <w:rPr>
                <w:rFonts w:ascii="PingFangSC-Medium, PingFang SC" w:hAnsi="PingFangSC-Medium, PingFang SC"/>
                <w:color w:val="000000"/>
                <w:szCs w:val="21"/>
                <w:shd w:val="clear" w:color="auto" w:fill="F2F2F2"/>
              </w:rPr>
              <w:t>监管层级</w:t>
            </w:r>
          </w:p>
        </w:tc>
        <w:tc>
          <w:tcPr>
            <w:tcW w:w="6146" w:type="dxa"/>
          </w:tcPr>
          <w:p w:rsidR="008D439B" w:rsidRDefault="00E940C1" w:rsidP="008D439B">
            <w:r>
              <w:rPr>
                <w:rFonts w:ascii="PingFangSC-Medium, PingFang SC" w:hAnsi="PingFangSC-Medium, PingFang SC"/>
                <w:color w:val="000000"/>
                <w:sz w:val="19"/>
                <w:szCs w:val="19"/>
              </w:rPr>
              <w:t>国家级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省级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市级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县级</w:t>
            </w:r>
            <w:r>
              <w:rPr>
                <w:rFonts w:ascii="PingFangSC-Medium, PingFang SC" w:hAnsi="PingFangSC-Medium, PingFang SC"/>
                <w:color w:val="000000"/>
                <w:sz w:val="19"/>
                <w:szCs w:val="19"/>
              </w:rPr>
              <w:t>;</w:t>
            </w:r>
          </w:p>
        </w:tc>
      </w:tr>
      <w:tr w:rsidR="008D439B" w:rsidTr="008D439B">
        <w:tc>
          <w:tcPr>
            <w:tcW w:w="8522" w:type="dxa"/>
            <w:gridSpan w:val="2"/>
          </w:tcPr>
          <w:p w:rsidR="008D439B" w:rsidRDefault="008D439B" w:rsidP="008D439B">
            <w:r>
              <w:rPr>
                <w:rFonts w:ascii="微软雅黑" w:eastAsia="微软雅黑" w:hAnsi="微软雅黑" w:hint="eastAsia"/>
                <w:b/>
                <w:bCs/>
                <w:color w:val="0D1C28"/>
                <w:sz w:val="33"/>
                <w:szCs w:val="33"/>
              </w:rPr>
              <w:t>设定依据</w:t>
            </w:r>
          </w:p>
        </w:tc>
      </w:tr>
      <w:tr w:rsidR="008D439B" w:rsidTr="008D439B">
        <w:tc>
          <w:tcPr>
            <w:tcW w:w="8522" w:type="dxa"/>
            <w:gridSpan w:val="2"/>
          </w:tcPr>
          <w:p w:rsidR="008D439B" w:rsidRDefault="00E940C1" w:rsidP="008D439B">
            <w:r>
              <w:rPr>
                <w:rFonts w:ascii="PingFangSC-Medium, PingFang SC" w:hAnsi="PingFangSC-Medium, PingFang SC"/>
                <w:color w:val="4A4A4A"/>
                <w:sz w:val="27"/>
                <w:szCs w:val="27"/>
              </w:rPr>
              <w:t>《乳品质量安全监督管理条例》第二十七条：县级以上人民政府畜牧兽医主管部门应当加强生鲜乳质量安全监测工作，制定并组织实施生鲜乳质量安全监测计划，对生鲜乳进行监督抽查。</w:t>
            </w:r>
            <w:r>
              <w:rPr>
                <w:rFonts w:ascii="PingFangSC-Medium, PingFang SC" w:hAnsi="PingFangSC-Medium, PingFang SC"/>
                <w:color w:val="4A4A4A"/>
                <w:sz w:val="27"/>
                <w:szCs w:val="27"/>
              </w:rPr>
              <w:t xml:space="preserve"> </w:t>
            </w:r>
            <w:r>
              <w:rPr>
                <w:rFonts w:ascii="PingFangSC-Medium, PingFang SC" w:hAnsi="PingFangSC-Medium, PingFang SC"/>
                <w:color w:val="4A4A4A"/>
                <w:sz w:val="27"/>
                <w:szCs w:val="27"/>
              </w:rPr>
              <w:t>第四十六条：县级以上人民政府畜牧兽医主管部门应当加强对奶畜饲养以及生鲜乳生产环节、收购环节的监督检查。定期开展监督抽查，并记录监督抽查的情况和处理结果。</w:t>
            </w:r>
          </w:p>
        </w:tc>
      </w:tr>
      <w:tr w:rsidR="008D439B" w:rsidTr="008D439B">
        <w:tc>
          <w:tcPr>
            <w:tcW w:w="8522" w:type="dxa"/>
            <w:gridSpan w:val="2"/>
          </w:tcPr>
          <w:p w:rsidR="008D439B" w:rsidRDefault="008D439B" w:rsidP="008D439B">
            <w:r>
              <w:rPr>
                <w:rFonts w:ascii="微软雅黑" w:eastAsia="微软雅黑" w:hAnsi="微软雅黑" w:hint="eastAsia"/>
                <w:b/>
                <w:bCs/>
                <w:color w:val="0D1C28"/>
                <w:sz w:val="33"/>
                <w:szCs w:val="33"/>
              </w:rPr>
              <w:t>监管流程</w:t>
            </w:r>
          </w:p>
        </w:tc>
      </w:tr>
      <w:tr w:rsidR="008D439B" w:rsidTr="008D439B">
        <w:tc>
          <w:tcPr>
            <w:tcW w:w="8522" w:type="dxa"/>
            <w:gridSpan w:val="2"/>
          </w:tcPr>
          <w:p w:rsidR="008D439B" w:rsidRDefault="00E940C1"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制定计划；</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发放通知；</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实施检查，必要时抽取样品</w:t>
            </w:r>
          </w:p>
        </w:tc>
      </w:tr>
      <w:tr w:rsidR="008D439B" w:rsidTr="008D439B">
        <w:tc>
          <w:tcPr>
            <w:tcW w:w="8522" w:type="dxa"/>
            <w:gridSpan w:val="2"/>
          </w:tcPr>
          <w:p w:rsidR="008D439B" w:rsidRDefault="008D439B" w:rsidP="008D439B">
            <w:r>
              <w:rPr>
                <w:rFonts w:ascii="微软雅黑" w:eastAsia="微软雅黑" w:hAnsi="微软雅黑" w:hint="eastAsia"/>
                <w:b/>
                <w:bCs/>
                <w:color w:val="0D1C28"/>
                <w:sz w:val="33"/>
                <w:szCs w:val="33"/>
              </w:rPr>
              <w:t>监管结果</w:t>
            </w:r>
          </w:p>
        </w:tc>
      </w:tr>
      <w:tr w:rsidR="008D439B" w:rsidTr="008D439B">
        <w:tc>
          <w:tcPr>
            <w:tcW w:w="8522" w:type="dxa"/>
            <w:gridSpan w:val="2"/>
          </w:tcPr>
          <w:p w:rsidR="008D439B" w:rsidRDefault="00E940C1"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未发现问题告知结果；</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发现问题责令改正；</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发现问题作出其他具体行政行为。</w:t>
            </w:r>
          </w:p>
        </w:tc>
      </w:tr>
    </w:tbl>
    <w:p w:rsidR="00E940C1" w:rsidRDefault="00E940C1"/>
    <w:p w:rsidR="00E940C1" w:rsidRDefault="00E940C1">
      <w:pPr>
        <w:widowControl/>
        <w:jc w:val="left"/>
      </w:pPr>
      <w:r>
        <w:br w:type="page"/>
      </w:r>
    </w:p>
    <w:p w:rsidR="008D439B" w:rsidRDefault="008D439B"/>
    <w:tbl>
      <w:tblPr>
        <w:tblStyle w:val="a3"/>
        <w:tblW w:w="0" w:type="auto"/>
        <w:tblLook w:val="04A0"/>
      </w:tblPr>
      <w:tblGrid>
        <w:gridCol w:w="2376"/>
        <w:gridCol w:w="6146"/>
      </w:tblGrid>
      <w:tr w:rsidR="008D439B" w:rsidTr="008D439B">
        <w:tc>
          <w:tcPr>
            <w:tcW w:w="8522" w:type="dxa"/>
            <w:gridSpan w:val="2"/>
          </w:tcPr>
          <w:p w:rsidR="008D439B" w:rsidRDefault="00E940C1" w:rsidP="008D439B">
            <w:r>
              <w:rPr>
                <w:rFonts w:ascii="微软雅黑" w:eastAsia="微软雅黑" w:hAnsi="微软雅黑" w:hint="eastAsia"/>
                <w:b/>
                <w:bCs/>
                <w:color w:val="333333"/>
                <w:sz w:val="33"/>
                <w:szCs w:val="33"/>
              </w:rPr>
              <w:t>对养殖场、屠宰场的行政检查</w:t>
            </w:r>
          </w:p>
        </w:tc>
      </w:tr>
      <w:tr w:rsidR="008D439B" w:rsidTr="008D439B">
        <w:tc>
          <w:tcPr>
            <w:tcW w:w="2376" w:type="dxa"/>
          </w:tcPr>
          <w:p w:rsidR="008D439B" w:rsidRDefault="008D439B" w:rsidP="008D439B">
            <w:r>
              <w:rPr>
                <w:rFonts w:ascii="PingFangSC-Medium, PingFang SC" w:hAnsi="PingFangSC-Medium, PingFang SC"/>
                <w:color w:val="000000"/>
                <w:szCs w:val="21"/>
                <w:shd w:val="clear" w:color="auto" w:fill="F2F2F2"/>
              </w:rPr>
              <w:t>监管部门</w:t>
            </w:r>
          </w:p>
        </w:tc>
        <w:tc>
          <w:tcPr>
            <w:tcW w:w="6146" w:type="dxa"/>
          </w:tcPr>
          <w:p w:rsidR="008D439B" w:rsidRDefault="008D439B" w:rsidP="008D439B">
            <w:r>
              <w:rPr>
                <w:rFonts w:ascii="PingFangSC-Medium, PingFang SC" w:hAnsi="PingFangSC-Medium, PingFang SC"/>
                <w:color w:val="000000"/>
                <w:szCs w:val="21"/>
              </w:rPr>
              <w:t>新乡市农业农村局</w:t>
            </w:r>
          </w:p>
        </w:tc>
      </w:tr>
      <w:tr w:rsidR="008D439B" w:rsidTr="008D439B">
        <w:tc>
          <w:tcPr>
            <w:tcW w:w="2376" w:type="dxa"/>
          </w:tcPr>
          <w:p w:rsidR="008D439B" w:rsidRDefault="008D439B" w:rsidP="008D439B">
            <w:r>
              <w:rPr>
                <w:rFonts w:ascii="PingFangSC-Medium, PingFang SC" w:hAnsi="PingFangSC-Medium, PingFang SC"/>
                <w:color w:val="000000"/>
                <w:szCs w:val="21"/>
                <w:shd w:val="clear" w:color="auto" w:fill="F2F2F2"/>
              </w:rPr>
              <w:t>监管层级</w:t>
            </w:r>
          </w:p>
        </w:tc>
        <w:tc>
          <w:tcPr>
            <w:tcW w:w="6146" w:type="dxa"/>
          </w:tcPr>
          <w:p w:rsidR="008D439B" w:rsidRDefault="00E940C1" w:rsidP="008D439B">
            <w:r>
              <w:rPr>
                <w:rFonts w:ascii="PingFangSC-Medium, PingFang SC" w:hAnsi="PingFangSC-Medium, PingFang SC"/>
                <w:color w:val="000000"/>
                <w:sz w:val="19"/>
                <w:szCs w:val="19"/>
              </w:rPr>
              <w:t>市级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县级</w:t>
            </w:r>
            <w:r>
              <w:rPr>
                <w:rFonts w:ascii="PingFangSC-Medium, PingFang SC" w:hAnsi="PingFangSC-Medium, PingFang SC"/>
                <w:color w:val="000000"/>
                <w:sz w:val="19"/>
                <w:szCs w:val="19"/>
              </w:rPr>
              <w:t>;</w:t>
            </w:r>
          </w:p>
        </w:tc>
      </w:tr>
      <w:tr w:rsidR="008D439B" w:rsidTr="008D439B">
        <w:tc>
          <w:tcPr>
            <w:tcW w:w="8522" w:type="dxa"/>
            <w:gridSpan w:val="2"/>
          </w:tcPr>
          <w:p w:rsidR="008D439B" w:rsidRDefault="008D439B" w:rsidP="008D439B">
            <w:r>
              <w:rPr>
                <w:rFonts w:ascii="微软雅黑" w:eastAsia="微软雅黑" w:hAnsi="微软雅黑" w:hint="eastAsia"/>
                <w:b/>
                <w:bCs/>
                <w:color w:val="0D1C28"/>
                <w:sz w:val="33"/>
                <w:szCs w:val="33"/>
              </w:rPr>
              <w:t>设定依据</w:t>
            </w:r>
          </w:p>
        </w:tc>
      </w:tr>
      <w:tr w:rsidR="008D439B" w:rsidTr="008D439B">
        <w:tc>
          <w:tcPr>
            <w:tcW w:w="8522" w:type="dxa"/>
            <w:gridSpan w:val="2"/>
          </w:tcPr>
          <w:p w:rsidR="008D439B" w:rsidRDefault="00E940C1"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中央机构编制委员会办公室文件《关于进一步加强</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瘦肉精</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监管工作的意见》农业部牵头负责</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瘦肉精</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监管工作，可在生猪养殖、收购、贩运、定点屠宰环节实施对</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瘦肉精</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的检验、认定和查处；</w:t>
            </w:r>
          </w:p>
        </w:tc>
      </w:tr>
      <w:tr w:rsidR="008D439B" w:rsidTr="008D439B">
        <w:tc>
          <w:tcPr>
            <w:tcW w:w="8522" w:type="dxa"/>
            <w:gridSpan w:val="2"/>
          </w:tcPr>
          <w:p w:rsidR="008D439B" w:rsidRDefault="008D439B" w:rsidP="008D439B">
            <w:r>
              <w:rPr>
                <w:rFonts w:ascii="微软雅黑" w:eastAsia="微软雅黑" w:hAnsi="微软雅黑" w:hint="eastAsia"/>
                <w:b/>
                <w:bCs/>
                <w:color w:val="0D1C28"/>
                <w:sz w:val="33"/>
                <w:szCs w:val="33"/>
              </w:rPr>
              <w:t>监管流程</w:t>
            </w:r>
          </w:p>
        </w:tc>
      </w:tr>
      <w:tr w:rsidR="008D439B" w:rsidTr="008D439B">
        <w:tc>
          <w:tcPr>
            <w:tcW w:w="8522" w:type="dxa"/>
            <w:gridSpan w:val="2"/>
          </w:tcPr>
          <w:p w:rsidR="00E940C1" w:rsidRPr="00E940C1" w:rsidRDefault="00E940C1" w:rsidP="00E940C1">
            <w:pPr>
              <w:widowControl/>
              <w:spacing w:line="353" w:lineRule="atLeast"/>
              <w:jc w:val="left"/>
              <w:textAlignment w:val="baseline"/>
              <w:rPr>
                <w:rFonts w:ascii="宋体" w:eastAsia="宋体" w:hAnsi="宋体" w:cs="宋体"/>
                <w:color w:val="4A4A4A"/>
                <w:kern w:val="0"/>
                <w:sz w:val="24"/>
                <w:szCs w:val="24"/>
              </w:rPr>
            </w:pPr>
            <w:r w:rsidRPr="00E940C1">
              <w:rPr>
                <w:rFonts w:ascii="宋体" w:eastAsia="宋体" w:hAnsi="宋体" w:cs="宋体"/>
                <w:color w:val="4A4A4A"/>
                <w:kern w:val="0"/>
                <w:sz w:val="24"/>
                <w:szCs w:val="24"/>
              </w:rPr>
              <w:t>1.制定“瘦肉精”监管计划、制定飞行检查计划；2.发放通知；3.抽检监测样品；4.公布抽检结果。</w:t>
            </w:r>
          </w:p>
          <w:p w:rsidR="008D439B" w:rsidRPr="00E940C1" w:rsidRDefault="008D439B" w:rsidP="00E940C1">
            <w:pPr>
              <w:widowControl/>
              <w:jc w:val="left"/>
              <w:textAlignment w:val="baseline"/>
              <w:rPr>
                <w:rFonts w:ascii="宋体" w:eastAsia="宋体" w:hAnsi="宋体" w:cs="宋体"/>
                <w:kern w:val="0"/>
                <w:sz w:val="24"/>
                <w:szCs w:val="24"/>
              </w:rPr>
            </w:pPr>
          </w:p>
        </w:tc>
      </w:tr>
      <w:tr w:rsidR="008D439B" w:rsidTr="008D439B">
        <w:tc>
          <w:tcPr>
            <w:tcW w:w="8522" w:type="dxa"/>
            <w:gridSpan w:val="2"/>
          </w:tcPr>
          <w:p w:rsidR="008D439B" w:rsidRDefault="008D439B" w:rsidP="008D439B">
            <w:r>
              <w:rPr>
                <w:rFonts w:ascii="微软雅黑" w:eastAsia="微软雅黑" w:hAnsi="微软雅黑" w:hint="eastAsia"/>
                <w:b/>
                <w:bCs/>
                <w:color w:val="0D1C28"/>
                <w:sz w:val="33"/>
                <w:szCs w:val="33"/>
              </w:rPr>
              <w:t>监管结果</w:t>
            </w:r>
          </w:p>
        </w:tc>
      </w:tr>
      <w:tr w:rsidR="008D439B" w:rsidTr="008D439B">
        <w:tc>
          <w:tcPr>
            <w:tcW w:w="8522" w:type="dxa"/>
            <w:gridSpan w:val="2"/>
          </w:tcPr>
          <w:p w:rsidR="008D439B" w:rsidRDefault="00E940C1" w:rsidP="008D439B">
            <w:r>
              <w:rPr>
                <w:rFonts w:ascii="PingFangSC-Medium, PingFang SC" w:hAnsi="PingFangSC-Medium, PingFang SC"/>
                <w:color w:val="4A4A4A"/>
                <w:sz w:val="27"/>
                <w:szCs w:val="27"/>
              </w:rPr>
              <w:t>发现问题，已责令改正</w:t>
            </w:r>
          </w:p>
        </w:tc>
      </w:tr>
    </w:tbl>
    <w:p w:rsidR="00E940C1" w:rsidRDefault="00E940C1"/>
    <w:p w:rsidR="00E940C1" w:rsidRDefault="00E940C1">
      <w:pPr>
        <w:widowControl/>
        <w:jc w:val="left"/>
      </w:pPr>
      <w:r>
        <w:br w:type="page"/>
      </w:r>
    </w:p>
    <w:p w:rsidR="008D439B" w:rsidRDefault="008D439B"/>
    <w:tbl>
      <w:tblPr>
        <w:tblStyle w:val="a3"/>
        <w:tblW w:w="0" w:type="auto"/>
        <w:tblLook w:val="04A0"/>
      </w:tblPr>
      <w:tblGrid>
        <w:gridCol w:w="2376"/>
        <w:gridCol w:w="6146"/>
      </w:tblGrid>
      <w:tr w:rsidR="008D439B" w:rsidTr="008D439B">
        <w:tc>
          <w:tcPr>
            <w:tcW w:w="8522" w:type="dxa"/>
            <w:gridSpan w:val="2"/>
          </w:tcPr>
          <w:p w:rsidR="008D439B" w:rsidRDefault="00E940C1" w:rsidP="008D439B">
            <w:r>
              <w:rPr>
                <w:rFonts w:ascii="微软雅黑" w:eastAsia="微软雅黑" w:hAnsi="微软雅黑" w:hint="eastAsia"/>
                <w:b/>
                <w:bCs/>
                <w:color w:val="333333"/>
                <w:sz w:val="33"/>
                <w:szCs w:val="33"/>
              </w:rPr>
              <w:t>对全国农业转基因生物安全的行政检查</w:t>
            </w:r>
          </w:p>
        </w:tc>
      </w:tr>
      <w:tr w:rsidR="008D439B" w:rsidTr="008D439B">
        <w:tc>
          <w:tcPr>
            <w:tcW w:w="2376" w:type="dxa"/>
          </w:tcPr>
          <w:p w:rsidR="008D439B" w:rsidRDefault="008D439B" w:rsidP="008D439B">
            <w:r>
              <w:rPr>
                <w:rFonts w:ascii="PingFangSC-Medium, PingFang SC" w:hAnsi="PingFangSC-Medium, PingFang SC"/>
                <w:color w:val="000000"/>
                <w:szCs w:val="21"/>
                <w:shd w:val="clear" w:color="auto" w:fill="F2F2F2"/>
              </w:rPr>
              <w:t>监管部门</w:t>
            </w:r>
          </w:p>
        </w:tc>
        <w:tc>
          <w:tcPr>
            <w:tcW w:w="6146" w:type="dxa"/>
          </w:tcPr>
          <w:p w:rsidR="008D439B" w:rsidRDefault="008D439B" w:rsidP="008D439B">
            <w:r>
              <w:rPr>
                <w:rFonts w:ascii="PingFangSC-Medium, PingFang SC" w:hAnsi="PingFangSC-Medium, PingFang SC"/>
                <w:color w:val="000000"/>
                <w:szCs w:val="21"/>
              </w:rPr>
              <w:t>新乡市农业农村局</w:t>
            </w:r>
          </w:p>
        </w:tc>
      </w:tr>
      <w:tr w:rsidR="008D439B" w:rsidTr="008D439B">
        <w:tc>
          <w:tcPr>
            <w:tcW w:w="2376" w:type="dxa"/>
          </w:tcPr>
          <w:p w:rsidR="008D439B" w:rsidRDefault="008D439B" w:rsidP="008D439B">
            <w:r>
              <w:rPr>
                <w:rFonts w:ascii="PingFangSC-Medium, PingFang SC" w:hAnsi="PingFangSC-Medium, PingFang SC"/>
                <w:color w:val="000000"/>
                <w:szCs w:val="21"/>
                <w:shd w:val="clear" w:color="auto" w:fill="F2F2F2"/>
              </w:rPr>
              <w:t>监管层级</w:t>
            </w:r>
          </w:p>
        </w:tc>
        <w:tc>
          <w:tcPr>
            <w:tcW w:w="6146" w:type="dxa"/>
          </w:tcPr>
          <w:p w:rsidR="008D439B" w:rsidRDefault="00E940C1" w:rsidP="008D439B">
            <w:r>
              <w:rPr>
                <w:rFonts w:ascii="PingFangSC-Medium, PingFang SC" w:hAnsi="PingFangSC-Medium, PingFang SC"/>
                <w:color w:val="000000"/>
                <w:sz w:val="19"/>
                <w:szCs w:val="19"/>
              </w:rPr>
              <w:t>国家级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省级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市级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县级</w:t>
            </w:r>
            <w:r>
              <w:rPr>
                <w:rFonts w:ascii="PingFangSC-Medium, PingFang SC" w:hAnsi="PingFangSC-Medium, PingFang SC"/>
                <w:color w:val="000000"/>
                <w:sz w:val="19"/>
                <w:szCs w:val="19"/>
              </w:rPr>
              <w:t>;</w:t>
            </w:r>
          </w:p>
        </w:tc>
      </w:tr>
      <w:tr w:rsidR="008D439B" w:rsidTr="008D439B">
        <w:tc>
          <w:tcPr>
            <w:tcW w:w="8522" w:type="dxa"/>
            <w:gridSpan w:val="2"/>
          </w:tcPr>
          <w:p w:rsidR="008D439B" w:rsidRDefault="008D439B" w:rsidP="008D439B">
            <w:r>
              <w:rPr>
                <w:rFonts w:ascii="微软雅黑" w:eastAsia="微软雅黑" w:hAnsi="微软雅黑" w:hint="eastAsia"/>
                <w:b/>
                <w:bCs/>
                <w:color w:val="0D1C28"/>
                <w:sz w:val="33"/>
                <w:szCs w:val="33"/>
              </w:rPr>
              <w:t>设定依据</w:t>
            </w:r>
          </w:p>
        </w:tc>
      </w:tr>
      <w:tr w:rsidR="008D439B" w:rsidTr="008D439B">
        <w:tc>
          <w:tcPr>
            <w:tcW w:w="8522" w:type="dxa"/>
            <w:gridSpan w:val="2"/>
          </w:tcPr>
          <w:p w:rsidR="008D439B" w:rsidRDefault="00E940C1" w:rsidP="008D439B">
            <w:r>
              <w:rPr>
                <w:rFonts w:ascii="PingFangSC-Medium, PingFang SC" w:hAnsi="PingFangSC-Medium, PingFang SC"/>
                <w:color w:val="4A4A4A"/>
                <w:sz w:val="27"/>
                <w:szCs w:val="27"/>
              </w:rPr>
              <w:t>《农业转基因生物安全管理条例》第四条：</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国务院农业行政主管部门负责全国农业转基因生物安全的监督管理工作。县级以上地方各级人民政府农业行政主管部门负责本行政区域内的农业转基因生物安全的监督管理工作。县级以上各级人民政府有关部门依照《中华人民共和国食品安全法》的有关规定，负责转基因食品安全的监督管理工作。</w:t>
            </w:r>
            <w:r>
              <w:rPr>
                <w:rFonts w:ascii="PingFangSC-Medium, PingFang SC" w:hAnsi="PingFangSC-Medium, PingFang SC"/>
                <w:color w:val="4A4A4A"/>
                <w:sz w:val="27"/>
                <w:szCs w:val="27"/>
              </w:rPr>
              <w:t>”</w:t>
            </w:r>
          </w:p>
        </w:tc>
      </w:tr>
      <w:tr w:rsidR="008D439B" w:rsidTr="008D439B">
        <w:tc>
          <w:tcPr>
            <w:tcW w:w="8522" w:type="dxa"/>
            <w:gridSpan w:val="2"/>
          </w:tcPr>
          <w:p w:rsidR="008D439B" w:rsidRDefault="008D439B" w:rsidP="008D439B">
            <w:r>
              <w:rPr>
                <w:rFonts w:ascii="微软雅黑" w:eastAsia="微软雅黑" w:hAnsi="微软雅黑" w:hint="eastAsia"/>
                <w:b/>
                <w:bCs/>
                <w:color w:val="0D1C28"/>
                <w:sz w:val="33"/>
                <w:szCs w:val="33"/>
              </w:rPr>
              <w:t>监管流程</w:t>
            </w:r>
          </w:p>
        </w:tc>
      </w:tr>
      <w:tr w:rsidR="008D439B" w:rsidTr="008D439B">
        <w:tc>
          <w:tcPr>
            <w:tcW w:w="8522" w:type="dxa"/>
            <w:gridSpan w:val="2"/>
          </w:tcPr>
          <w:p w:rsidR="008D439B" w:rsidRDefault="00E940C1"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、制定监管计划；</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、选定有关转基因生物试验单位开展行政检查；</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、未发现问题，终止检查并向当事人告知检查结果；对发现的问题进行处理；</w:t>
            </w:r>
            <w:r>
              <w:rPr>
                <w:rFonts w:ascii="PingFangSC-Medium, PingFang SC" w:hAnsi="PingFangSC-Medium, PingFang SC"/>
                <w:color w:val="4A4A4A"/>
                <w:sz w:val="27"/>
                <w:szCs w:val="27"/>
              </w:rPr>
              <w:t>4</w:t>
            </w:r>
            <w:r>
              <w:rPr>
                <w:rFonts w:ascii="PingFangSC-Medium, PingFang SC" w:hAnsi="PingFangSC-Medium, PingFang SC"/>
                <w:color w:val="4A4A4A"/>
                <w:sz w:val="27"/>
                <w:szCs w:val="27"/>
              </w:rPr>
              <w:t>、行政检查材料归档。</w:t>
            </w:r>
          </w:p>
        </w:tc>
      </w:tr>
      <w:tr w:rsidR="008D439B" w:rsidTr="008D439B">
        <w:tc>
          <w:tcPr>
            <w:tcW w:w="8522" w:type="dxa"/>
            <w:gridSpan w:val="2"/>
          </w:tcPr>
          <w:p w:rsidR="008D439B" w:rsidRDefault="008D439B" w:rsidP="008D439B">
            <w:r>
              <w:rPr>
                <w:rFonts w:ascii="微软雅黑" w:eastAsia="微软雅黑" w:hAnsi="微软雅黑" w:hint="eastAsia"/>
                <w:b/>
                <w:bCs/>
                <w:color w:val="0D1C28"/>
                <w:sz w:val="33"/>
                <w:szCs w:val="33"/>
              </w:rPr>
              <w:t>监管结果</w:t>
            </w:r>
          </w:p>
        </w:tc>
      </w:tr>
      <w:tr w:rsidR="008D439B" w:rsidTr="008D439B">
        <w:tc>
          <w:tcPr>
            <w:tcW w:w="8522" w:type="dxa"/>
            <w:gridSpan w:val="2"/>
          </w:tcPr>
          <w:p w:rsidR="008D439B" w:rsidRDefault="00E940C1"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、未发现问题，终止检查并向当事人告知检查结果；</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、发现问题，作出责令整改等行政命令。</w:t>
            </w:r>
          </w:p>
        </w:tc>
      </w:tr>
    </w:tbl>
    <w:p w:rsidR="00E940C1" w:rsidRDefault="00E940C1"/>
    <w:p w:rsidR="00E940C1" w:rsidRDefault="00E940C1">
      <w:pPr>
        <w:widowControl/>
        <w:jc w:val="left"/>
      </w:pPr>
      <w:r>
        <w:br w:type="page"/>
      </w:r>
    </w:p>
    <w:p w:rsidR="008D439B" w:rsidRDefault="008D439B"/>
    <w:tbl>
      <w:tblPr>
        <w:tblStyle w:val="a3"/>
        <w:tblW w:w="0" w:type="auto"/>
        <w:tblLook w:val="04A0"/>
      </w:tblPr>
      <w:tblGrid>
        <w:gridCol w:w="2376"/>
        <w:gridCol w:w="6146"/>
      </w:tblGrid>
      <w:tr w:rsidR="008D439B" w:rsidTr="008D439B">
        <w:tc>
          <w:tcPr>
            <w:tcW w:w="8522" w:type="dxa"/>
            <w:gridSpan w:val="2"/>
          </w:tcPr>
          <w:p w:rsidR="008D439B" w:rsidRDefault="00E940C1" w:rsidP="008D439B">
            <w:r>
              <w:rPr>
                <w:rFonts w:ascii="微软雅黑" w:eastAsia="微软雅黑" w:hAnsi="微软雅黑" w:hint="eastAsia"/>
                <w:b/>
                <w:bCs/>
                <w:color w:val="333333"/>
                <w:sz w:val="33"/>
                <w:szCs w:val="33"/>
              </w:rPr>
              <w:t>对动物防疫条件合格证核发的行政检查</w:t>
            </w:r>
          </w:p>
        </w:tc>
      </w:tr>
      <w:tr w:rsidR="008D439B" w:rsidTr="008D439B">
        <w:tc>
          <w:tcPr>
            <w:tcW w:w="2376" w:type="dxa"/>
          </w:tcPr>
          <w:p w:rsidR="008D439B" w:rsidRDefault="008D439B" w:rsidP="008D439B">
            <w:r>
              <w:rPr>
                <w:rFonts w:ascii="PingFangSC-Medium, PingFang SC" w:hAnsi="PingFangSC-Medium, PingFang SC"/>
                <w:color w:val="000000"/>
                <w:szCs w:val="21"/>
                <w:shd w:val="clear" w:color="auto" w:fill="F2F2F2"/>
              </w:rPr>
              <w:t>监管部门</w:t>
            </w:r>
          </w:p>
        </w:tc>
        <w:tc>
          <w:tcPr>
            <w:tcW w:w="6146" w:type="dxa"/>
          </w:tcPr>
          <w:p w:rsidR="008D439B" w:rsidRDefault="008D439B" w:rsidP="008D439B">
            <w:r>
              <w:rPr>
                <w:rFonts w:ascii="PingFangSC-Medium, PingFang SC" w:hAnsi="PingFangSC-Medium, PingFang SC"/>
                <w:color w:val="000000"/>
                <w:szCs w:val="21"/>
              </w:rPr>
              <w:t>新乡市农业农村局</w:t>
            </w:r>
          </w:p>
        </w:tc>
      </w:tr>
      <w:tr w:rsidR="008D439B" w:rsidTr="008D439B">
        <w:tc>
          <w:tcPr>
            <w:tcW w:w="2376" w:type="dxa"/>
          </w:tcPr>
          <w:p w:rsidR="008D439B" w:rsidRDefault="008D439B" w:rsidP="008D439B">
            <w:r>
              <w:rPr>
                <w:rFonts w:ascii="PingFangSC-Medium, PingFang SC" w:hAnsi="PingFangSC-Medium, PingFang SC"/>
                <w:color w:val="000000"/>
                <w:szCs w:val="21"/>
                <w:shd w:val="clear" w:color="auto" w:fill="F2F2F2"/>
              </w:rPr>
              <w:t>监管层级</w:t>
            </w:r>
          </w:p>
        </w:tc>
        <w:tc>
          <w:tcPr>
            <w:tcW w:w="6146" w:type="dxa"/>
          </w:tcPr>
          <w:p w:rsidR="008D439B" w:rsidRDefault="00E940C1" w:rsidP="008D439B">
            <w:r>
              <w:rPr>
                <w:rFonts w:ascii="PingFangSC-Medium, PingFang SC" w:hAnsi="PingFangSC-Medium, PingFang SC"/>
                <w:color w:val="000000"/>
                <w:sz w:val="19"/>
                <w:szCs w:val="19"/>
              </w:rPr>
              <w:t>省级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市级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县级</w:t>
            </w:r>
            <w:r>
              <w:rPr>
                <w:rFonts w:ascii="PingFangSC-Medium, PingFang SC" w:hAnsi="PingFangSC-Medium, PingFang SC"/>
                <w:color w:val="000000"/>
                <w:sz w:val="19"/>
                <w:szCs w:val="19"/>
              </w:rPr>
              <w:t>;</w:t>
            </w:r>
          </w:p>
        </w:tc>
      </w:tr>
      <w:tr w:rsidR="008D439B" w:rsidTr="008D439B">
        <w:tc>
          <w:tcPr>
            <w:tcW w:w="8522" w:type="dxa"/>
            <w:gridSpan w:val="2"/>
          </w:tcPr>
          <w:p w:rsidR="008D439B" w:rsidRDefault="008D439B" w:rsidP="008D439B">
            <w:r>
              <w:rPr>
                <w:rFonts w:ascii="微软雅黑" w:eastAsia="微软雅黑" w:hAnsi="微软雅黑" w:hint="eastAsia"/>
                <w:b/>
                <w:bCs/>
                <w:color w:val="0D1C28"/>
                <w:sz w:val="33"/>
                <w:szCs w:val="33"/>
              </w:rPr>
              <w:t>设定依据</w:t>
            </w:r>
          </w:p>
        </w:tc>
      </w:tr>
      <w:tr w:rsidR="008D439B" w:rsidTr="008D439B">
        <w:tc>
          <w:tcPr>
            <w:tcW w:w="8522" w:type="dxa"/>
            <w:gridSpan w:val="2"/>
          </w:tcPr>
          <w:p w:rsidR="008D439B" w:rsidRDefault="00E940C1" w:rsidP="008D439B">
            <w:r>
              <w:rPr>
                <w:rFonts w:ascii="PingFangSC-Medium, PingFang SC" w:hAnsi="PingFangSC-Medium, PingFang SC"/>
                <w:color w:val="4A4A4A"/>
                <w:sz w:val="27"/>
                <w:szCs w:val="27"/>
              </w:rPr>
              <w:t>《中华人民共和国动物防疫法》（</w:t>
            </w:r>
            <w:r>
              <w:rPr>
                <w:rFonts w:ascii="PingFangSC-Medium, PingFang SC" w:hAnsi="PingFangSC-Medium, PingFang SC"/>
                <w:color w:val="4A4A4A"/>
                <w:sz w:val="27"/>
                <w:szCs w:val="27"/>
              </w:rPr>
              <w:t>1997</w:t>
            </w:r>
            <w:r>
              <w:rPr>
                <w:rFonts w:ascii="PingFangSC-Medium, PingFang SC" w:hAnsi="PingFangSC-Medium, PingFang SC"/>
                <w:color w:val="4A4A4A"/>
                <w:sz w:val="27"/>
                <w:szCs w:val="27"/>
              </w:rPr>
              <w:t>年</w:t>
            </w:r>
            <w:r>
              <w:rPr>
                <w:rFonts w:ascii="PingFangSC-Medium, PingFang SC" w:hAnsi="PingFangSC-Medium, PingFang SC"/>
                <w:color w:val="4A4A4A"/>
                <w:sz w:val="27"/>
                <w:szCs w:val="27"/>
              </w:rPr>
              <w:t>7</w:t>
            </w:r>
            <w:r>
              <w:rPr>
                <w:rFonts w:ascii="PingFangSC-Medium, PingFang SC" w:hAnsi="PingFangSC-Medium, PingFang SC"/>
                <w:color w:val="4A4A4A"/>
                <w:sz w:val="27"/>
                <w:szCs w:val="27"/>
              </w:rPr>
              <w:t>月</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日主席令第八十七号，</w:t>
            </w:r>
            <w:r>
              <w:rPr>
                <w:rFonts w:ascii="PingFangSC-Medium, PingFang SC" w:hAnsi="PingFangSC-Medium, PingFang SC"/>
                <w:color w:val="4A4A4A"/>
                <w:sz w:val="27"/>
                <w:szCs w:val="27"/>
              </w:rPr>
              <w:t>2015</w:t>
            </w:r>
            <w:r>
              <w:rPr>
                <w:rFonts w:ascii="PingFangSC-Medium, PingFang SC" w:hAnsi="PingFangSC-Medium, PingFang SC"/>
                <w:color w:val="4A4A4A"/>
                <w:sz w:val="27"/>
                <w:szCs w:val="27"/>
              </w:rPr>
              <w:t>年</w:t>
            </w:r>
            <w:r>
              <w:rPr>
                <w:rFonts w:ascii="PingFangSC-Medium, PingFang SC" w:hAnsi="PingFangSC-Medium, PingFang SC"/>
                <w:color w:val="4A4A4A"/>
                <w:sz w:val="27"/>
                <w:szCs w:val="27"/>
              </w:rPr>
              <w:t>4</w:t>
            </w:r>
            <w:r>
              <w:rPr>
                <w:rFonts w:ascii="PingFangSC-Medium, PingFang SC" w:hAnsi="PingFangSC-Medium, PingFang SC"/>
                <w:color w:val="4A4A4A"/>
                <w:sz w:val="27"/>
                <w:szCs w:val="27"/>
              </w:rPr>
              <w:t>月</w:t>
            </w:r>
            <w:r>
              <w:rPr>
                <w:rFonts w:ascii="PingFangSC-Medium, PingFang SC" w:hAnsi="PingFangSC-Medium, PingFang SC"/>
                <w:color w:val="4A4A4A"/>
                <w:sz w:val="27"/>
                <w:szCs w:val="27"/>
              </w:rPr>
              <w:t>24</w:t>
            </w:r>
            <w:r>
              <w:rPr>
                <w:rFonts w:ascii="PingFangSC-Medium, PingFang SC" w:hAnsi="PingFangSC-Medium, PingFang SC"/>
                <w:color w:val="4A4A4A"/>
                <w:sz w:val="27"/>
                <w:szCs w:val="27"/>
              </w:rPr>
              <w:t>日予以修改）第二十条：兴办动物饲养场（养殖小区）和隔离场所，动物屠宰加工场所，以及动物和动物产品无害化处理场所，应当向县级以上地方人民政府兽医主管部门提出申请</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经审查合格的，发给动物防疫条件合格证；不合格的，应当通知申请人并说明理由。</w:t>
            </w:r>
          </w:p>
        </w:tc>
      </w:tr>
      <w:tr w:rsidR="008D439B" w:rsidTr="008D439B">
        <w:tc>
          <w:tcPr>
            <w:tcW w:w="8522" w:type="dxa"/>
            <w:gridSpan w:val="2"/>
          </w:tcPr>
          <w:p w:rsidR="008D439B" w:rsidRDefault="008D439B" w:rsidP="008D439B">
            <w:r>
              <w:rPr>
                <w:rFonts w:ascii="微软雅黑" w:eastAsia="微软雅黑" w:hAnsi="微软雅黑" w:hint="eastAsia"/>
                <w:b/>
                <w:bCs/>
                <w:color w:val="0D1C28"/>
                <w:sz w:val="33"/>
                <w:szCs w:val="33"/>
              </w:rPr>
              <w:t>监管流程</w:t>
            </w:r>
          </w:p>
        </w:tc>
      </w:tr>
      <w:tr w:rsidR="008D439B" w:rsidTr="008D439B">
        <w:tc>
          <w:tcPr>
            <w:tcW w:w="8522" w:type="dxa"/>
            <w:gridSpan w:val="2"/>
          </w:tcPr>
          <w:p w:rsidR="008D439B" w:rsidRDefault="00E940C1"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接收举报；</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发放通知；</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实施督导</w:t>
            </w:r>
          </w:p>
        </w:tc>
      </w:tr>
      <w:tr w:rsidR="008D439B" w:rsidTr="008D439B">
        <w:tc>
          <w:tcPr>
            <w:tcW w:w="8522" w:type="dxa"/>
            <w:gridSpan w:val="2"/>
          </w:tcPr>
          <w:p w:rsidR="008D439B" w:rsidRDefault="008D439B" w:rsidP="008D439B">
            <w:r>
              <w:rPr>
                <w:rFonts w:ascii="微软雅黑" w:eastAsia="微软雅黑" w:hAnsi="微软雅黑" w:hint="eastAsia"/>
                <w:b/>
                <w:bCs/>
                <w:color w:val="0D1C28"/>
                <w:sz w:val="33"/>
                <w:szCs w:val="33"/>
              </w:rPr>
              <w:t>监管结果</w:t>
            </w:r>
          </w:p>
        </w:tc>
      </w:tr>
      <w:tr w:rsidR="008D439B" w:rsidTr="008D439B">
        <w:tc>
          <w:tcPr>
            <w:tcW w:w="8522" w:type="dxa"/>
            <w:gridSpan w:val="2"/>
          </w:tcPr>
          <w:p w:rsidR="008D439B" w:rsidRDefault="00E940C1" w:rsidP="008D439B">
            <w:r>
              <w:rPr>
                <w:rFonts w:ascii="PingFangSC-Medium, PingFang SC" w:hAnsi="PingFangSC-Medium, PingFang SC"/>
                <w:color w:val="4A4A4A"/>
                <w:sz w:val="27"/>
                <w:szCs w:val="27"/>
              </w:rPr>
              <w:t>1.</w:t>
            </w:r>
            <w:r>
              <w:rPr>
                <w:rFonts w:ascii="PingFangSC-Medium, PingFang SC" w:hAnsi="PingFangSC-Medium, PingFang SC"/>
                <w:color w:val="4A4A4A"/>
                <w:sz w:val="27"/>
                <w:szCs w:val="27"/>
              </w:rPr>
              <w:t>未发现问题；</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发现问题已责令改正；</w:t>
            </w:r>
          </w:p>
        </w:tc>
      </w:tr>
    </w:tbl>
    <w:p w:rsidR="00E940C1" w:rsidRDefault="00E940C1"/>
    <w:p w:rsidR="00E940C1" w:rsidRDefault="00E940C1">
      <w:pPr>
        <w:widowControl/>
        <w:jc w:val="left"/>
      </w:pPr>
      <w:r>
        <w:br w:type="page"/>
      </w:r>
    </w:p>
    <w:p w:rsidR="008D439B" w:rsidRDefault="008D439B"/>
    <w:tbl>
      <w:tblPr>
        <w:tblStyle w:val="a3"/>
        <w:tblW w:w="0" w:type="auto"/>
        <w:tblLook w:val="04A0"/>
      </w:tblPr>
      <w:tblGrid>
        <w:gridCol w:w="2376"/>
        <w:gridCol w:w="6146"/>
      </w:tblGrid>
      <w:tr w:rsidR="00E940C1" w:rsidTr="00142CF0">
        <w:tc>
          <w:tcPr>
            <w:tcW w:w="8522" w:type="dxa"/>
            <w:gridSpan w:val="2"/>
          </w:tcPr>
          <w:p w:rsidR="00E940C1" w:rsidRDefault="00E940C1" w:rsidP="00142CF0">
            <w:r>
              <w:rPr>
                <w:rFonts w:ascii="微软雅黑" w:eastAsia="微软雅黑" w:hAnsi="微软雅黑" w:hint="eastAsia"/>
                <w:b/>
                <w:bCs/>
                <w:color w:val="333333"/>
                <w:sz w:val="33"/>
                <w:szCs w:val="33"/>
              </w:rPr>
              <w:t>对动物及动物产品检疫合格证核发的行政检查</w:t>
            </w:r>
          </w:p>
        </w:tc>
      </w:tr>
      <w:tr w:rsidR="00E940C1" w:rsidTr="00142CF0">
        <w:tc>
          <w:tcPr>
            <w:tcW w:w="2376" w:type="dxa"/>
          </w:tcPr>
          <w:p w:rsidR="00E940C1" w:rsidRDefault="00E940C1" w:rsidP="00142CF0">
            <w:r>
              <w:rPr>
                <w:rFonts w:ascii="PingFangSC-Medium, PingFang SC" w:hAnsi="PingFangSC-Medium, PingFang SC"/>
                <w:color w:val="000000"/>
                <w:szCs w:val="21"/>
                <w:shd w:val="clear" w:color="auto" w:fill="F2F2F2"/>
              </w:rPr>
              <w:t>监管部门</w:t>
            </w:r>
          </w:p>
        </w:tc>
        <w:tc>
          <w:tcPr>
            <w:tcW w:w="6146" w:type="dxa"/>
          </w:tcPr>
          <w:p w:rsidR="00E940C1" w:rsidRDefault="00E940C1" w:rsidP="00142CF0">
            <w:r>
              <w:rPr>
                <w:rFonts w:ascii="PingFangSC-Medium, PingFang SC" w:hAnsi="PingFangSC-Medium, PingFang SC"/>
                <w:color w:val="000000"/>
                <w:szCs w:val="21"/>
              </w:rPr>
              <w:t>新乡市农业农村局</w:t>
            </w:r>
          </w:p>
        </w:tc>
      </w:tr>
      <w:tr w:rsidR="00E940C1" w:rsidTr="00142CF0">
        <w:tc>
          <w:tcPr>
            <w:tcW w:w="2376" w:type="dxa"/>
          </w:tcPr>
          <w:p w:rsidR="00E940C1" w:rsidRDefault="00E940C1" w:rsidP="00142CF0">
            <w:r>
              <w:rPr>
                <w:rFonts w:ascii="PingFangSC-Medium, PingFang SC" w:hAnsi="PingFangSC-Medium, PingFang SC"/>
                <w:color w:val="000000"/>
                <w:szCs w:val="21"/>
                <w:shd w:val="clear" w:color="auto" w:fill="F2F2F2"/>
              </w:rPr>
              <w:t>监管层级</w:t>
            </w:r>
          </w:p>
        </w:tc>
        <w:tc>
          <w:tcPr>
            <w:tcW w:w="6146" w:type="dxa"/>
          </w:tcPr>
          <w:p w:rsidR="00E940C1" w:rsidRDefault="00E940C1" w:rsidP="00142CF0">
            <w:r>
              <w:rPr>
                <w:rFonts w:ascii="PingFangSC-Medium, PingFang SC" w:hAnsi="PingFangSC-Medium, PingFang SC"/>
                <w:color w:val="000000"/>
                <w:sz w:val="19"/>
                <w:szCs w:val="19"/>
              </w:rPr>
              <w:t>省级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市级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县级</w:t>
            </w:r>
            <w:r>
              <w:rPr>
                <w:rFonts w:ascii="PingFangSC-Medium, PingFang SC" w:hAnsi="PingFangSC-Medium, PingFang SC"/>
                <w:color w:val="000000"/>
                <w:sz w:val="19"/>
                <w:szCs w:val="19"/>
              </w:rPr>
              <w:t>;</w:t>
            </w:r>
          </w:p>
        </w:tc>
      </w:tr>
      <w:tr w:rsidR="00E940C1" w:rsidTr="00142CF0">
        <w:tc>
          <w:tcPr>
            <w:tcW w:w="8522" w:type="dxa"/>
            <w:gridSpan w:val="2"/>
          </w:tcPr>
          <w:p w:rsidR="00E940C1" w:rsidRDefault="00E940C1" w:rsidP="00142CF0">
            <w:r>
              <w:rPr>
                <w:rFonts w:ascii="微软雅黑" w:eastAsia="微软雅黑" w:hAnsi="微软雅黑" w:hint="eastAsia"/>
                <w:b/>
                <w:bCs/>
                <w:color w:val="0D1C28"/>
                <w:sz w:val="33"/>
                <w:szCs w:val="33"/>
              </w:rPr>
              <w:t>设定依据</w:t>
            </w:r>
          </w:p>
        </w:tc>
      </w:tr>
      <w:tr w:rsidR="00E940C1" w:rsidTr="00142CF0">
        <w:tc>
          <w:tcPr>
            <w:tcW w:w="8522" w:type="dxa"/>
            <w:gridSpan w:val="2"/>
          </w:tcPr>
          <w:p w:rsidR="00E940C1" w:rsidRDefault="00E940C1" w:rsidP="00142CF0">
            <w:r>
              <w:rPr>
                <w:rFonts w:ascii="PingFangSC-Medium, PingFang SC" w:hAnsi="PingFangSC-Medium, PingFang SC"/>
                <w:color w:val="4A4A4A"/>
                <w:sz w:val="27"/>
                <w:szCs w:val="27"/>
              </w:rPr>
              <w:t>《中华人民共和国动物防疫法》（</w:t>
            </w:r>
            <w:r>
              <w:rPr>
                <w:rFonts w:ascii="PingFangSC-Medium, PingFang SC" w:hAnsi="PingFangSC-Medium, PingFang SC"/>
                <w:color w:val="4A4A4A"/>
                <w:sz w:val="27"/>
                <w:szCs w:val="27"/>
              </w:rPr>
              <w:t>1997</w:t>
            </w:r>
            <w:r>
              <w:rPr>
                <w:rFonts w:ascii="PingFangSC-Medium, PingFang SC" w:hAnsi="PingFangSC-Medium, PingFang SC"/>
                <w:color w:val="4A4A4A"/>
                <w:sz w:val="27"/>
                <w:szCs w:val="27"/>
              </w:rPr>
              <w:t>年</w:t>
            </w:r>
            <w:r>
              <w:rPr>
                <w:rFonts w:ascii="PingFangSC-Medium, PingFang SC" w:hAnsi="PingFangSC-Medium, PingFang SC"/>
                <w:color w:val="4A4A4A"/>
                <w:sz w:val="27"/>
                <w:szCs w:val="27"/>
              </w:rPr>
              <w:t>7</w:t>
            </w:r>
            <w:r>
              <w:rPr>
                <w:rFonts w:ascii="PingFangSC-Medium, PingFang SC" w:hAnsi="PingFangSC-Medium, PingFang SC"/>
                <w:color w:val="4A4A4A"/>
                <w:sz w:val="27"/>
                <w:szCs w:val="27"/>
              </w:rPr>
              <w:t>月</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日主席令第八十七号，</w:t>
            </w:r>
            <w:r>
              <w:rPr>
                <w:rFonts w:ascii="PingFangSC-Medium, PingFang SC" w:hAnsi="PingFangSC-Medium, PingFang SC"/>
                <w:color w:val="4A4A4A"/>
                <w:sz w:val="27"/>
                <w:szCs w:val="27"/>
              </w:rPr>
              <w:t>2015</w:t>
            </w:r>
            <w:r>
              <w:rPr>
                <w:rFonts w:ascii="PingFangSC-Medium, PingFang SC" w:hAnsi="PingFangSC-Medium, PingFang SC"/>
                <w:color w:val="4A4A4A"/>
                <w:sz w:val="27"/>
                <w:szCs w:val="27"/>
              </w:rPr>
              <w:t>年</w:t>
            </w:r>
            <w:r>
              <w:rPr>
                <w:rFonts w:ascii="PingFangSC-Medium, PingFang SC" w:hAnsi="PingFangSC-Medium, PingFang SC"/>
                <w:color w:val="4A4A4A"/>
                <w:sz w:val="27"/>
                <w:szCs w:val="27"/>
              </w:rPr>
              <w:t>4</w:t>
            </w:r>
            <w:r>
              <w:rPr>
                <w:rFonts w:ascii="PingFangSC-Medium, PingFang SC" w:hAnsi="PingFangSC-Medium, PingFang SC"/>
                <w:color w:val="4A4A4A"/>
                <w:sz w:val="27"/>
                <w:szCs w:val="27"/>
              </w:rPr>
              <w:t>月</w:t>
            </w:r>
            <w:r>
              <w:rPr>
                <w:rFonts w:ascii="PingFangSC-Medium, PingFang SC" w:hAnsi="PingFangSC-Medium, PingFang SC"/>
                <w:color w:val="4A4A4A"/>
                <w:sz w:val="27"/>
                <w:szCs w:val="27"/>
              </w:rPr>
              <w:t>24</w:t>
            </w:r>
            <w:r>
              <w:rPr>
                <w:rFonts w:ascii="PingFangSC-Medium, PingFang SC" w:hAnsi="PingFangSC-Medium, PingFang SC"/>
                <w:color w:val="4A4A4A"/>
                <w:sz w:val="27"/>
                <w:szCs w:val="27"/>
              </w:rPr>
              <w:t>日予以修改）第四十一条：动物卫生监督机构依照本法和国务院兽医主管部门的规定对动物、动物产品实施检疫。</w:t>
            </w:r>
          </w:p>
        </w:tc>
      </w:tr>
      <w:tr w:rsidR="00E940C1" w:rsidTr="00142CF0">
        <w:tc>
          <w:tcPr>
            <w:tcW w:w="8522" w:type="dxa"/>
            <w:gridSpan w:val="2"/>
          </w:tcPr>
          <w:p w:rsidR="00E940C1" w:rsidRDefault="00E940C1" w:rsidP="00142CF0">
            <w:r>
              <w:rPr>
                <w:rFonts w:ascii="微软雅黑" w:eastAsia="微软雅黑" w:hAnsi="微软雅黑" w:hint="eastAsia"/>
                <w:b/>
                <w:bCs/>
                <w:color w:val="0D1C28"/>
                <w:sz w:val="33"/>
                <w:szCs w:val="33"/>
              </w:rPr>
              <w:t>监管流程</w:t>
            </w:r>
          </w:p>
        </w:tc>
      </w:tr>
      <w:tr w:rsidR="00E940C1" w:rsidTr="00142CF0">
        <w:tc>
          <w:tcPr>
            <w:tcW w:w="8522" w:type="dxa"/>
            <w:gridSpan w:val="2"/>
          </w:tcPr>
          <w:p w:rsidR="00E940C1" w:rsidRDefault="00E940C1" w:rsidP="00142CF0">
            <w:r>
              <w:rPr>
                <w:rFonts w:ascii="PingFangSC-Medium, PingFang SC" w:hAnsi="PingFangSC-Medium, PingFang SC"/>
                <w:color w:val="4A4A4A"/>
                <w:sz w:val="27"/>
                <w:szCs w:val="27"/>
              </w:rPr>
              <w:t>1.</w:t>
            </w:r>
            <w:r>
              <w:rPr>
                <w:rFonts w:ascii="PingFangSC-Medium, PingFang SC" w:hAnsi="PingFangSC-Medium, PingFang SC"/>
                <w:color w:val="4A4A4A"/>
                <w:sz w:val="27"/>
                <w:szCs w:val="27"/>
              </w:rPr>
              <w:t>接收举报；</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发放通知；</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实施督导</w:t>
            </w:r>
          </w:p>
        </w:tc>
      </w:tr>
      <w:tr w:rsidR="00E940C1" w:rsidTr="00142CF0">
        <w:tc>
          <w:tcPr>
            <w:tcW w:w="8522" w:type="dxa"/>
            <w:gridSpan w:val="2"/>
          </w:tcPr>
          <w:p w:rsidR="00E940C1" w:rsidRDefault="00E940C1" w:rsidP="00142CF0">
            <w:r>
              <w:rPr>
                <w:rFonts w:ascii="微软雅黑" w:eastAsia="微软雅黑" w:hAnsi="微软雅黑" w:hint="eastAsia"/>
                <w:b/>
                <w:bCs/>
                <w:color w:val="0D1C28"/>
                <w:sz w:val="33"/>
                <w:szCs w:val="33"/>
              </w:rPr>
              <w:t>监管结果</w:t>
            </w:r>
          </w:p>
        </w:tc>
      </w:tr>
      <w:tr w:rsidR="00E940C1" w:rsidTr="00142CF0">
        <w:tc>
          <w:tcPr>
            <w:tcW w:w="8522" w:type="dxa"/>
            <w:gridSpan w:val="2"/>
          </w:tcPr>
          <w:p w:rsidR="00E940C1" w:rsidRDefault="00E940C1" w:rsidP="00142CF0">
            <w:r>
              <w:rPr>
                <w:rFonts w:ascii="PingFangSC-Medium, PingFang SC" w:hAnsi="PingFangSC-Medium, PingFang SC"/>
                <w:color w:val="4A4A4A"/>
                <w:sz w:val="27"/>
                <w:szCs w:val="27"/>
              </w:rPr>
              <w:t>1.</w:t>
            </w:r>
            <w:r>
              <w:rPr>
                <w:rFonts w:ascii="PingFangSC-Medium, PingFang SC" w:hAnsi="PingFangSC-Medium, PingFang SC"/>
                <w:color w:val="4A4A4A"/>
                <w:sz w:val="27"/>
                <w:szCs w:val="27"/>
              </w:rPr>
              <w:t>未发现问题；</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发现问题已责令改正；</w:t>
            </w:r>
          </w:p>
        </w:tc>
      </w:tr>
    </w:tbl>
    <w:p w:rsidR="00E940C1" w:rsidRDefault="00E940C1"/>
    <w:p w:rsidR="00E940C1" w:rsidRDefault="00E940C1">
      <w:pPr>
        <w:widowControl/>
        <w:jc w:val="left"/>
      </w:pPr>
      <w:r>
        <w:br w:type="page"/>
      </w:r>
    </w:p>
    <w:p w:rsidR="00E940C1" w:rsidRDefault="00E940C1"/>
    <w:tbl>
      <w:tblPr>
        <w:tblStyle w:val="a3"/>
        <w:tblW w:w="0" w:type="auto"/>
        <w:tblLook w:val="04A0"/>
      </w:tblPr>
      <w:tblGrid>
        <w:gridCol w:w="2376"/>
        <w:gridCol w:w="6146"/>
      </w:tblGrid>
      <w:tr w:rsidR="00E940C1" w:rsidTr="00142CF0">
        <w:tc>
          <w:tcPr>
            <w:tcW w:w="8522" w:type="dxa"/>
            <w:gridSpan w:val="2"/>
          </w:tcPr>
          <w:p w:rsidR="00E940C1" w:rsidRDefault="00E940C1" w:rsidP="00142CF0">
            <w:r>
              <w:rPr>
                <w:rFonts w:ascii="微软雅黑" w:eastAsia="微软雅黑" w:hAnsi="微软雅黑" w:hint="eastAsia"/>
                <w:b/>
                <w:bCs/>
                <w:color w:val="333333"/>
                <w:sz w:val="33"/>
                <w:szCs w:val="33"/>
              </w:rPr>
              <w:t>对使用禁用渔具、禁用捕捞方法的行政检查</w:t>
            </w:r>
          </w:p>
        </w:tc>
      </w:tr>
      <w:tr w:rsidR="00E940C1" w:rsidTr="00142CF0">
        <w:tc>
          <w:tcPr>
            <w:tcW w:w="2376" w:type="dxa"/>
          </w:tcPr>
          <w:p w:rsidR="00E940C1" w:rsidRDefault="00E940C1" w:rsidP="00142CF0">
            <w:r>
              <w:rPr>
                <w:rFonts w:ascii="PingFangSC-Medium, PingFang SC" w:hAnsi="PingFangSC-Medium, PingFang SC"/>
                <w:color w:val="000000"/>
                <w:szCs w:val="21"/>
                <w:shd w:val="clear" w:color="auto" w:fill="F2F2F2"/>
              </w:rPr>
              <w:t>监管部门</w:t>
            </w:r>
          </w:p>
        </w:tc>
        <w:tc>
          <w:tcPr>
            <w:tcW w:w="6146" w:type="dxa"/>
          </w:tcPr>
          <w:p w:rsidR="00E940C1" w:rsidRDefault="00E940C1" w:rsidP="00142CF0">
            <w:r>
              <w:rPr>
                <w:rFonts w:ascii="PingFangSC-Medium, PingFang SC" w:hAnsi="PingFangSC-Medium, PingFang SC"/>
                <w:color w:val="000000"/>
                <w:szCs w:val="21"/>
              </w:rPr>
              <w:t>新乡市农业农村局</w:t>
            </w:r>
          </w:p>
        </w:tc>
      </w:tr>
      <w:tr w:rsidR="00E940C1" w:rsidTr="00142CF0">
        <w:tc>
          <w:tcPr>
            <w:tcW w:w="2376" w:type="dxa"/>
          </w:tcPr>
          <w:p w:rsidR="00E940C1" w:rsidRDefault="00E940C1" w:rsidP="00142CF0">
            <w:r>
              <w:rPr>
                <w:rFonts w:ascii="PingFangSC-Medium, PingFang SC" w:hAnsi="PingFangSC-Medium, PingFang SC"/>
                <w:color w:val="000000"/>
                <w:szCs w:val="21"/>
                <w:shd w:val="clear" w:color="auto" w:fill="F2F2F2"/>
              </w:rPr>
              <w:t>监管层级</w:t>
            </w:r>
          </w:p>
        </w:tc>
        <w:tc>
          <w:tcPr>
            <w:tcW w:w="6146" w:type="dxa"/>
          </w:tcPr>
          <w:p w:rsidR="00E940C1" w:rsidRDefault="00E940C1" w:rsidP="00142CF0">
            <w:r>
              <w:rPr>
                <w:rFonts w:ascii="PingFangSC-Medium, PingFang SC" w:hAnsi="PingFangSC-Medium, PingFang SC"/>
                <w:color w:val="000000"/>
                <w:sz w:val="19"/>
                <w:szCs w:val="19"/>
              </w:rPr>
              <w:t>省级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市级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县级</w:t>
            </w:r>
            <w:r>
              <w:rPr>
                <w:rFonts w:ascii="PingFangSC-Medium, PingFang SC" w:hAnsi="PingFangSC-Medium, PingFang SC"/>
                <w:color w:val="000000"/>
                <w:sz w:val="19"/>
                <w:szCs w:val="19"/>
              </w:rPr>
              <w:t>;</w:t>
            </w:r>
          </w:p>
        </w:tc>
      </w:tr>
      <w:tr w:rsidR="00E940C1" w:rsidTr="00142CF0">
        <w:tc>
          <w:tcPr>
            <w:tcW w:w="8522" w:type="dxa"/>
            <w:gridSpan w:val="2"/>
          </w:tcPr>
          <w:p w:rsidR="00E940C1" w:rsidRDefault="00E940C1" w:rsidP="00142CF0">
            <w:r>
              <w:rPr>
                <w:rFonts w:ascii="微软雅黑" w:eastAsia="微软雅黑" w:hAnsi="微软雅黑" w:hint="eastAsia"/>
                <w:b/>
                <w:bCs/>
                <w:color w:val="0D1C28"/>
                <w:sz w:val="33"/>
                <w:szCs w:val="33"/>
              </w:rPr>
              <w:t>设定依据</w:t>
            </w:r>
          </w:p>
        </w:tc>
      </w:tr>
      <w:tr w:rsidR="00E940C1" w:rsidTr="00142CF0">
        <w:tc>
          <w:tcPr>
            <w:tcW w:w="8522" w:type="dxa"/>
            <w:gridSpan w:val="2"/>
          </w:tcPr>
          <w:p w:rsidR="00E940C1" w:rsidRDefault="00E940C1" w:rsidP="00E940C1">
            <w:r>
              <w:rPr>
                <w:rFonts w:ascii="PingFangSC-Medium, PingFang SC" w:hAnsi="PingFangSC-Medium, PingFang SC"/>
                <w:color w:val="4A4A4A"/>
                <w:sz w:val="27"/>
                <w:szCs w:val="27"/>
              </w:rPr>
              <w:t>《中华人民共和国渔业法》第三十条：近视使用炸鱼、毒鱼、电鱼等破坏渔业资源的方法进行捕捞。禁止制造、销售、使用禁用的渔具。禁止在禁渔区、禁渔期进行捕捞。禁止使用小于最小网目尺寸的网具进行捕捞。</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《中华人民共和国渔业法实施细则》（</w:t>
            </w:r>
            <w:r>
              <w:rPr>
                <w:rFonts w:ascii="PingFangSC-Medium, PingFang SC" w:hAnsi="PingFangSC-Medium, PingFang SC"/>
                <w:color w:val="4A4A4A"/>
                <w:sz w:val="27"/>
                <w:szCs w:val="27"/>
              </w:rPr>
              <w:t>1987</w:t>
            </w:r>
            <w:r>
              <w:rPr>
                <w:rFonts w:ascii="PingFangSC-Medium, PingFang SC" w:hAnsi="PingFangSC-Medium, PingFang SC"/>
                <w:color w:val="4A4A4A"/>
                <w:sz w:val="27"/>
                <w:szCs w:val="27"/>
              </w:rPr>
              <w:t>年</w:t>
            </w:r>
            <w:r>
              <w:rPr>
                <w:rFonts w:ascii="PingFangSC-Medium, PingFang SC" w:hAnsi="PingFangSC-Medium, PingFang SC"/>
                <w:color w:val="4A4A4A"/>
                <w:sz w:val="27"/>
                <w:szCs w:val="27"/>
              </w:rPr>
              <w:t>10</w:t>
            </w:r>
            <w:r>
              <w:rPr>
                <w:rFonts w:ascii="PingFangSC-Medium, PingFang SC" w:hAnsi="PingFangSC-Medium, PingFang SC"/>
                <w:color w:val="4A4A4A"/>
                <w:sz w:val="27"/>
                <w:szCs w:val="27"/>
              </w:rPr>
              <w:t>月</w:t>
            </w:r>
            <w:r>
              <w:rPr>
                <w:rFonts w:ascii="PingFangSC-Medium, PingFang SC" w:hAnsi="PingFangSC-Medium, PingFang SC"/>
                <w:color w:val="4A4A4A"/>
                <w:sz w:val="27"/>
                <w:szCs w:val="27"/>
              </w:rPr>
              <w:t>14</w:t>
            </w:r>
            <w:r>
              <w:rPr>
                <w:rFonts w:ascii="PingFangSC-Medium, PingFang SC" w:hAnsi="PingFangSC-Medium, PingFang SC"/>
                <w:color w:val="4A4A4A"/>
                <w:sz w:val="27"/>
                <w:szCs w:val="27"/>
              </w:rPr>
              <w:t>日国务院批准，</w:t>
            </w:r>
            <w:r>
              <w:rPr>
                <w:rFonts w:ascii="PingFangSC-Medium, PingFang SC" w:hAnsi="PingFangSC-Medium, PingFang SC"/>
                <w:color w:val="4A4A4A"/>
                <w:sz w:val="27"/>
                <w:szCs w:val="27"/>
              </w:rPr>
              <w:t>1987</w:t>
            </w:r>
            <w:r>
              <w:rPr>
                <w:rFonts w:ascii="PingFangSC-Medium, PingFang SC" w:hAnsi="PingFangSC-Medium, PingFang SC"/>
                <w:color w:val="4A4A4A"/>
                <w:sz w:val="27"/>
                <w:szCs w:val="27"/>
              </w:rPr>
              <w:t>年</w:t>
            </w:r>
            <w:r>
              <w:rPr>
                <w:rFonts w:ascii="PingFangSC-Medium, PingFang SC" w:hAnsi="PingFangSC-Medium, PingFang SC"/>
                <w:color w:val="4A4A4A"/>
                <w:sz w:val="27"/>
                <w:szCs w:val="27"/>
              </w:rPr>
              <w:t>10</w:t>
            </w:r>
            <w:r>
              <w:rPr>
                <w:rFonts w:ascii="PingFangSC-Medium, PingFang SC" w:hAnsi="PingFangSC-Medium, PingFang SC"/>
                <w:color w:val="4A4A4A"/>
                <w:sz w:val="27"/>
                <w:szCs w:val="27"/>
              </w:rPr>
              <w:t>月</w:t>
            </w:r>
            <w:r>
              <w:rPr>
                <w:rFonts w:ascii="PingFangSC-Medium, PingFang SC" w:hAnsi="PingFangSC-Medium, PingFang SC"/>
                <w:color w:val="4A4A4A"/>
                <w:sz w:val="27"/>
                <w:szCs w:val="27"/>
              </w:rPr>
              <w:t>20</w:t>
            </w:r>
            <w:r>
              <w:rPr>
                <w:rFonts w:ascii="PingFangSC-Medium, PingFang SC" w:hAnsi="PingFangSC-Medium, PingFang SC"/>
                <w:color w:val="4A4A4A"/>
                <w:sz w:val="27"/>
                <w:szCs w:val="27"/>
              </w:rPr>
              <w:t>日农牧渔业部发布）第三十八条：使用炸鱼、毒鱼、电鱼等破坏渔业资源方法进行捕捞的，违反关于禁渔区、禁渔期的规定进行捕捞的，或者使用禁用的渔具、捕捞方法和小雨最小网目尺寸的顽固进行捕捞或者渔获物中由于超过规定比例的，魔兽渔获物和违法所得，处五万元以下的罚款；情节严重的，没收渔具，吊销捕捞许可证；情节特别严重的，可以没收渔船；构成犯罪的，依法追究刑事责任。</w:t>
            </w:r>
          </w:p>
        </w:tc>
      </w:tr>
      <w:tr w:rsidR="00E940C1" w:rsidTr="00142CF0">
        <w:tc>
          <w:tcPr>
            <w:tcW w:w="8522" w:type="dxa"/>
            <w:gridSpan w:val="2"/>
          </w:tcPr>
          <w:p w:rsidR="00E940C1" w:rsidRDefault="00E940C1" w:rsidP="00142CF0">
            <w:r>
              <w:rPr>
                <w:rFonts w:ascii="微软雅黑" w:eastAsia="微软雅黑" w:hAnsi="微软雅黑" w:hint="eastAsia"/>
                <w:b/>
                <w:bCs/>
                <w:color w:val="0D1C28"/>
                <w:sz w:val="33"/>
                <w:szCs w:val="33"/>
              </w:rPr>
              <w:t>监管流程</w:t>
            </w:r>
          </w:p>
        </w:tc>
      </w:tr>
      <w:tr w:rsidR="00E940C1" w:rsidTr="00142CF0">
        <w:tc>
          <w:tcPr>
            <w:tcW w:w="8522" w:type="dxa"/>
            <w:gridSpan w:val="2"/>
          </w:tcPr>
          <w:p w:rsidR="00E940C1" w:rsidRDefault="00E940C1" w:rsidP="00142CF0">
            <w:r>
              <w:rPr>
                <w:rFonts w:ascii="PingFangSC-Medium, PingFang SC" w:hAnsi="PingFangSC-Medium, PingFang SC"/>
                <w:color w:val="4A4A4A"/>
                <w:sz w:val="27"/>
                <w:szCs w:val="27"/>
              </w:rPr>
              <w:t>1.</w:t>
            </w:r>
            <w:r>
              <w:rPr>
                <w:rFonts w:ascii="PingFangSC-Medium, PingFang SC" w:hAnsi="PingFangSC-Medium, PingFang SC"/>
                <w:color w:val="4A4A4A"/>
                <w:sz w:val="27"/>
                <w:szCs w:val="27"/>
              </w:rPr>
              <w:t>制定计划；</w:t>
            </w:r>
            <w:r>
              <w:rPr>
                <w:rFonts w:ascii="PingFangSC-Medium, PingFang SC" w:hAnsi="PingFangSC-Medium, PingFang SC"/>
                <w:color w:val="4A4A4A"/>
                <w:sz w:val="27"/>
                <w:szCs w:val="27"/>
              </w:rPr>
              <w:t xml:space="preserve"> 2.</w:t>
            </w:r>
            <w:r>
              <w:rPr>
                <w:rFonts w:ascii="PingFangSC-Medium, PingFang SC" w:hAnsi="PingFangSC-Medium, PingFang SC"/>
                <w:color w:val="4A4A4A"/>
                <w:sz w:val="27"/>
                <w:szCs w:val="27"/>
              </w:rPr>
              <w:t>及时统计、核查；</w:t>
            </w:r>
            <w:r>
              <w:rPr>
                <w:rFonts w:ascii="PingFangSC-Medium, PingFang SC" w:hAnsi="PingFangSC-Medium, PingFang SC"/>
                <w:color w:val="4A4A4A"/>
                <w:sz w:val="27"/>
                <w:szCs w:val="27"/>
              </w:rPr>
              <w:t xml:space="preserve"> 3.</w:t>
            </w:r>
            <w:r>
              <w:rPr>
                <w:rFonts w:ascii="PingFangSC-Medium, PingFang SC" w:hAnsi="PingFangSC-Medium, PingFang SC"/>
                <w:color w:val="4A4A4A"/>
                <w:sz w:val="27"/>
                <w:szCs w:val="27"/>
              </w:rPr>
              <w:t>重点抽查；</w:t>
            </w:r>
            <w:r>
              <w:rPr>
                <w:rFonts w:ascii="PingFangSC-Medium, PingFang SC" w:hAnsi="PingFangSC-Medium, PingFang SC"/>
                <w:color w:val="4A4A4A"/>
                <w:sz w:val="27"/>
                <w:szCs w:val="27"/>
              </w:rPr>
              <w:t xml:space="preserve"> 4.</w:t>
            </w:r>
            <w:r>
              <w:rPr>
                <w:rFonts w:ascii="PingFangSC-Medium, PingFang SC" w:hAnsi="PingFangSC-Medium, PingFang SC"/>
                <w:color w:val="4A4A4A"/>
                <w:sz w:val="27"/>
                <w:szCs w:val="27"/>
              </w:rPr>
              <w:t>适时通报。</w:t>
            </w:r>
          </w:p>
        </w:tc>
      </w:tr>
      <w:tr w:rsidR="00E940C1" w:rsidTr="00142CF0">
        <w:tc>
          <w:tcPr>
            <w:tcW w:w="8522" w:type="dxa"/>
            <w:gridSpan w:val="2"/>
          </w:tcPr>
          <w:p w:rsidR="00E940C1" w:rsidRDefault="00E940C1" w:rsidP="00142CF0">
            <w:r>
              <w:rPr>
                <w:rFonts w:ascii="微软雅黑" w:eastAsia="微软雅黑" w:hAnsi="微软雅黑" w:hint="eastAsia"/>
                <w:b/>
                <w:bCs/>
                <w:color w:val="0D1C28"/>
                <w:sz w:val="33"/>
                <w:szCs w:val="33"/>
              </w:rPr>
              <w:t>监管结果</w:t>
            </w:r>
          </w:p>
        </w:tc>
      </w:tr>
      <w:tr w:rsidR="00E940C1" w:rsidTr="00142CF0">
        <w:tc>
          <w:tcPr>
            <w:tcW w:w="8522" w:type="dxa"/>
            <w:gridSpan w:val="2"/>
          </w:tcPr>
          <w:p w:rsidR="00E940C1" w:rsidRDefault="00E940C1" w:rsidP="00142CF0">
            <w:r>
              <w:rPr>
                <w:rFonts w:ascii="PingFangSC-Medium, PingFang SC" w:hAnsi="PingFangSC-Medium, PingFang SC"/>
                <w:color w:val="4A4A4A"/>
                <w:sz w:val="27"/>
                <w:szCs w:val="27"/>
              </w:rPr>
              <w:t>1.</w:t>
            </w:r>
            <w:r>
              <w:rPr>
                <w:rFonts w:ascii="PingFangSC-Medium, PingFang SC" w:hAnsi="PingFangSC-Medium, PingFang SC"/>
                <w:color w:val="4A4A4A"/>
                <w:sz w:val="27"/>
                <w:szCs w:val="27"/>
              </w:rPr>
              <w:t>未发现问题终止检查并告知检查结果；</w:t>
            </w:r>
            <w:r>
              <w:rPr>
                <w:rFonts w:ascii="PingFangSC-Medium, PingFang SC" w:hAnsi="PingFangSC-Medium, PingFang SC"/>
                <w:color w:val="4A4A4A"/>
                <w:sz w:val="27"/>
                <w:szCs w:val="27"/>
              </w:rPr>
              <w:t xml:space="preserve"> 2.</w:t>
            </w:r>
            <w:r>
              <w:rPr>
                <w:rFonts w:ascii="PingFangSC-Medium, PingFang SC" w:hAnsi="PingFangSC-Medium, PingFang SC"/>
                <w:color w:val="4A4A4A"/>
                <w:sz w:val="27"/>
                <w:szCs w:val="27"/>
              </w:rPr>
              <w:t>发现问题作出责令改正等行政命令；</w:t>
            </w:r>
            <w:r>
              <w:rPr>
                <w:rFonts w:ascii="PingFangSC-Medium, PingFang SC" w:hAnsi="PingFangSC-Medium, PingFang SC"/>
                <w:color w:val="4A4A4A"/>
                <w:sz w:val="27"/>
                <w:szCs w:val="27"/>
              </w:rPr>
              <w:t xml:space="preserve"> 3.</w:t>
            </w:r>
            <w:r>
              <w:rPr>
                <w:rFonts w:ascii="PingFangSC-Medium, PingFang SC" w:hAnsi="PingFangSC-Medium, PingFang SC"/>
                <w:color w:val="4A4A4A"/>
                <w:sz w:val="27"/>
                <w:szCs w:val="27"/>
              </w:rPr>
              <w:t>发现问题做出行政指导；</w:t>
            </w:r>
            <w:r>
              <w:rPr>
                <w:rFonts w:ascii="PingFangSC-Medium, PingFang SC" w:hAnsi="PingFangSC-Medium, PingFang SC"/>
                <w:color w:val="4A4A4A"/>
                <w:sz w:val="27"/>
                <w:szCs w:val="27"/>
              </w:rPr>
              <w:t>4.</w:t>
            </w:r>
            <w:r>
              <w:rPr>
                <w:rFonts w:ascii="PingFangSC-Medium, PingFang SC" w:hAnsi="PingFangSC-Medium, PingFang SC"/>
                <w:color w:val="4A4A4A"/>
                <w:sz w:val="27"/>
                <w:szCs w:val="27"/>
              </w:rPr>
              <w:t>发现问题作出行政处罚决定。</w:t>
            </w:r>
          </w:p>
        </w:tc>
      </w:tr>
    </w:tbl>
    <w:p w:rsidR="00E940C1" w:rsidRDefault="00E940C1"/>
    <w:p w:rsidR="00E940C1" w:rsidRDefault="00E940C1">
      <w:pPr>
        <w:widowControl/>
        <w:jc w:val="left"/>
      </w:pPr>
      <w:r>
        <w:br w:type="page"/>
      </w:r>
    </w:p>
    <w:p w:rsidR="00E940C1" w:rsidRDefault="00E940C1"/>
    <w:tbl>
      <w:tblPr>
        <w:tblStyle w:val="a3"/>
        <w:tblW w:w="0" w:type="auto"/>
        <w:tblLook w:val="04A0"/>
      </w:tblPr>
      <w:tblGrid>
        <w:gridCol w:w="2376"/>
        <w:gridCol w:w="6146"/>
      </w:tblGrid>
      <w:tr w:rsidR="00E940C1" w:rsidTr="00142CF0">
        <w:tc>
          <w:tcPr>
            <w:tcW w:w="8522" w:type="dxa"/>
            <w:gridSpan w:val="2"/>
          </w:tcPr>
          <w:p w:rsidR="00E940C1" w:rsidRDefault="00E940C1" w:rsidP="00142CF0">
            <w:r>
              <w:rPr>
                <w:rFonts w:ascii="微软雅黑" w:eastAsia="微软雅黑" w:hAnsi="微软雅黑" w:hint="eastAsia"/>
                <w:b/>
                <w:bCs/>
                <w:color w:val="333333"/>
                <w:sz w:val="33"/>
                <w:szCs w:val="33"/>
              </w:rPr>
              <w:t>对兽药经营活动的行政检查</w:t>
            </w:r>
          </w:p>
        </w:tc>
      </w:tr>
      <w:tr w:rsidR="00E940C1" w:rsidTr="00142CF0">
        <w:tc>
          <w:tcPr>
            <w:tcW w:w="2376" w:type="dxa"/>
          </w:tcPr>
          <w:p w:rsidR="00E940C1" w:rsidRDefault="00E940C1" w:rsidP="00142CF0">
            <w:r>
              <w:rPr>
                <w:rFonts w:ascii="PingFangSC-Medium, PingFang SC" w:hAnsi="PingFangSC-Medium, PingFang SC"/>
                <w:color w:val="000000"/>
                <w:szCs w:val="21"/>
                <w:shd w:val="clear" w:color="auto" w:fill="F2F2F2"/>
              </w:rPr>
              <w:t>监管部门</w:t>
            </w:r>
          </w:p>
        </w:tc>
        <w:tc>
          <w:tcPr>
            <w:tcW w:w="6146" w:type="dxa"/>
          </w:tcPr>
          <w:p w:rsidR="00E940C1" w:rsidRDefault="00E940C1" w:rsidP="00142CF0">
            <w:r>
              <w:rPr>
                <w:rFonts w:ascii="PingFangSC-Medium, PingFang SC" w:hAnsi="PingFangSC-Medium, PingFang SC"/>
                <w:color w:val="000000"/>
                <w:szCs w:val="21"/>
              </w:rPr>
              <w:t>新乡市农业农村局</w:t>
            </w:r>
          </w:p>
        </w:tc>
      </w:tr>
      <w:tr w:rsidR="00E940C1" w:rsidTr="00142CF0">
        <w:tc>
          <w:tcPr>
            <w:tcW w:w="2376" w:type="dxa"/>
          </w:tcPr>
          <w:p w:rsidR="00E940C1" w:rsidRDefault="00E940C1" w:rsidP="00142CF0">
            <w:r>
              <w:rPr>
                <w:rFonts w:ascii="PingFangSC-Medium, PingFang SC" w:hAnsi="PingFangSC-Medium, PingFang SC"/>
                <w:color w:val="000000"/>
                <w:szCs w:val="21"/>
                <w:shd w:val="clear" w:color="auto" w:fill="F2F2F2"/>
              </w:rPr>
              <w:t>监管层级</w:t>
            </w:r>
          </w:p>
        </w:tc>
        <w:tc>
          <w:tcPr>
            <w:tcW w:w="6146" w:type="dxa"/>
          </w:tcPr>
          <w:p w:rsidR="00E940C1" w:rsidRDefault="00E940C1" w:rsidP="00142CF0">
            <w:r>
              <w:rPr>
                <w:rFonts w:ascii="PingFangSC-Medium, PingFang SC" w:hAnsi="PingFangSC-Medium, PingFang SC"/>
                <w:color w:val="000000"/>
                <w:sz w:val="19"/>
                <w:szCs w:val="19"/>
              </w:rPr>
              <w:t>市级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县级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省级</w:t>
            </w:r>
            <w:r>
              <w:rPr>
                <w:rFonts w:ascii="PingFangSC-Medium, PingFang SC" w:hAnsi="PingFangSC-Medium, PingFang SC"/>
                <w:color w:val="000000"/>
                <w:sz w:val="19"/>
                <w:szCs w:val="19"/>
              </w:rPr>
              <w:t>;</w:t>
            </w:r>
          </w:p>
        </w:tc>
      </w:tr>
      <w:tr w:rsidR="00E940C1" w:rsidTr="00142CF0">
        <w:tc>
          <w:tcPr>
            <w:tcW w:w="8522" w:type="dxa"/>
            <w:gridSpan w:val="2"/>
          </w:tcPr>
          <w:p w:rsidR="00E940C1" w:rsidRDefault="00E940C1" w:rsidP="00142CF0">
            <w:r>
              <w:rPr>
                <w:rFonts w:ascii="微软雅黑" w:eastAsia="微软雅黑" w:hAnsi="微软雅黑" w:hint="eastAsia"/>
                <w:b/>
                <w:bCs/>
                <w:color w:val="0D1C28"/>
                <w:sz w:val="33"/>
                <w:szCs w:val="33"/>
              </w:rPr>
              <w:t>设定依据</w:t>
            </w:r>
          </w:p>
        </w:tc>
      </w:tr>
      <w:tr w:rsidR="00E940C1" w:rsidTr="00142CF0">
        <w:tc>
          <w:tcPr>
            <w:tcW w:w="8522" w:type="dxa"/>
            <w:gridSpan w:val="2"/>
          </w:tcPr>
          <w:p w:rsidR="00E940C1" w:rsidRDefault="00E940C1" w:rsidP="00E940C1">
            <w:pPr>
              <w:pStyle w:val="a4"/>
              <w:spacing w:before="0" w:beforeAutospacing="0" w:after="0" w:afterAutospacing="0" w:line="353" w:lineRule="atLeast"/>
              <w:textAlignment w:val="baseline"/>
              <w:rPr>
                <w:color w:val="4A4A4A"/>
              </w:rPr>
            </w:pPr>
            <w:r>
              <w:rPr>
                <w:color w:val="4A4A4A"/>
              </w:rPr>
              <w:t>《兽药管理条例》（2004年4月9日国务院令第404号，2016年2月6日予以修改）第二十二条：经营兽药的企业，应当具备下列条件：（一）与所经营的兽药相适应的兽药技术人员；（二）与所经营的兽药相适应的营业场所、设备、仓库设施；（三）与所经营的兽药相适应的质量管理机构或者人员；（四）兽药经营质量管理规范规定的其他经营条件。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县级以上地方人民政府兽医行政管理部门，应当自收到申请之日起30个工作日内完成审查。审查合格的，发给兽药经营许可证；不合格的，应当书面通知申请人。</w:t>
            </w:r>
          </w:p>
          <w:p w:rsidR="00E940C1" w:rsidRPr="00E940C1" w:rsidRDefault="00E940C1" w:rsidP="00142CF0"/>
        </w:tc>
      </w:tr>
      <w:tr w:rsidR="00E940C1" w:rsidTr="00142CF0">
        <w:tc>
          <w:tcPr>
            <w:tcW w:w="8522" w:type="dxa"/>
            <w:gridSpan w:val="2"/>
          </w:tcPr>
          <w:p w:rsidR="00E940C1" w:rsidRDefault="00E940C1" w:rsidP="00142CF0">
            <w:r>
              <w:rPr>
                <w:rFonts w:ascii="微软雅黑" w:eastAsia="微软雅黑" w:hAnsi="微软雅黑" w:hint="eastAsia"/>
                <w:b/>
                <w:bCs/>
                <w:color w:val="0D1C28"/>
                <w:sz w:val="33"/>
                <w:szCs w:val="33"/>
              </w:rPr>
              <w:t>监管流程</w:t>
            </w:r>
          </w:p>
        </w:tc>
      </w:tr>
      <w:tr w:rsidR="00E940C1" w:rsidTr="00142CF0">
        <w:tc>
          <w:tcPr>
            <w:tcW w:w="8522" w:type="dxa"/>
            <w:gridSpan w:val="2"/>
          </w:tcPr>
          <w:p w:rsidR="00E940C1" w:rsidRDefault="00E940C1" w:rsidP="00142CF0">
            <w:r>
              <w:rPr>
                <w:rFonts w:ascii="PingFangSC-Medium, PingFang SC" w:hAnsi="PingFangSC-Medium, PingFang SC"/>
                <w:color w:val="4A4A4A"/>
                <w:sz w:val="27"/>
                <w:szCs w:val="27"/>
              </w:rPr>
              <w:t>"1.</w:t>
            </w:r>
            <w:r>
              <w:rPr>
                <w:rFonts w:ascii="PingFangSC-Medium, PingFang SC" w:hAnsi="PingFangSC-Medium, PingFang SC"/>
                <w:color w:val="4A4A4A"/>
                <w:sz w:val="27"/>
                <w:szCs w:val="27"/>
              </w:rPr>
              <w:t>开展日常监督检查；</w:t>
            </w:r>
            <w:r>
              <w:rPr>
                <w:rFonts w:ascii="PingFangSC-Medium, PingFang SC" w:hAnsi="PingFangSC-Medium, PingFang SC"/>
                <w:color w:val="4A4A4A"/>
                <w:sz w:val="27"/>
                <w:szCs w:val="27"/>
              </w:rPr>
              <w:t xml:space="preserve"> 2.</w:t>
            </w:r>
            <w:r>
              <w:rPr>
                <w:rFonts w:ascii="PingFangSC-Medium, PingFang SC" w:hAnsi="PingFangSC-Medium, PingFang SC"/>
                <w:color w:val="4A4A4A"/>
                <w:sz w:val="27"/>
                <w:szCs w:val="27"/>
              </w:rPr>
              <w:t>受理举报，组织开展重点监督检查</w:t>
            </w:r>
            <w:r>
              <w:rPr>
                <w:rFonts w:ascii="PingFangSC-Medium, PingFang SC" w:hAnsi="PingFangSC-Medium, PingFang SC"/>
                <w:color w:val="4A4A4A"/>
                <w:sz w:val="27"/>
                <w:szCs w:val="27"/>
              </w:rPr>
              <w:t>"</w:t>
            </w:r>
          </w:p>
        </w:tc>
      </w:tr>
      <w:tr w:rsidR="00E940C1" w:rsidTr="00142CF0">
        <w:tc>
          <w:tcPr>
            <w:tcW w:w="8522" w:type="dxa"/>
            <w:gridSpan w:val="2"/>
          </w:tcPr>
          <w:p w:rsidR="00E940C1" w:rsidRDefault="00E940C1" w:rsidP="00142CF0">
            <w:r>
              <w:rPr>
                <w:rFonts w:ascii="微软雅黑" w:eastAsia="微软雅黑" w:hAnsi="微软雅黑" w:hint="eastAsia"/>
                <w:b/>
                <w:bCs/>
                <w:color w:val="0D1C28"/>
                <w:sz w:val="33"/>
                <w:szCs w:val="33"/>
              </w:rPr>
              <w:t>监管结果</w:t>
            </w:r>
          </w:p>
        </w:tc>
      </w:tr>
      <w:tr w:rsidR="00E940C1" w:rsidTr="00142CF0">
        <w:tc>
          <w:tcPr>
            <w:tcW w:w="8522" w:type="dxa"/>
            <w:gridSpan w:val="2"/>
          </w:tcPr>
          <w:p w:rsidR="00E940C1" w:rsidRDefault="00E940C1" w:rsidP="00142CF0">
            <w:r>
              <w:rPr>
                <w:rFonts w:ascii="PingFangSC-Medium, PingFang SC" w:hAnsi="PingFangSC-Medium, PingFang SC"/>
                <w:color w:val="4A4A4A"/>
                <w:sz w:val="27"/>
                <w:szCs w:val="27"/>
              </w:rPr>
              <w:t>"1.</w:t>
            </w:r>
            <w:r>
              <w:rPr>
                <w:rFonts w:ascii="PingFangSC-Medium, PingFang SC" w:hAnsi="PingFangSC-Medium, PingFang SC"/>
                <w:color w:val="4A4A4A"/>
                <w:sz w:val="27"/>
                <w:szCs w:val="27"/>
              </w:rPr>
              <w:t>未发现问题；</w:t>
            </w:r>
            <w:r>
              <w:rPr>
                <w:rFonts w:ascii="PingFangSC-Medium, PingFang SC" w:hAnsi="PingFangSC-Medium, PingFang SC"/>
                <w:color w:val="4A4A4A"/>
                <w:sz w:val="27"/>
                <w:szCs w:val="27"/>
              </w:rPr>
              <w:t xml:space="preserve"> 2.</w:t>
            </w:r>
            <w:r>
              <w:rPr>
                <w:rFonts w:ascii="PingFangSC-Medium, PingFang SC" w:hAnsi="PingFangSC-Medium, PingFang SC"/>
                <w:color w:val="4A4A4A"/>
                <w:sz w:val="27"/>
                <w:szCs w:val="27"/>
              </w:rPr>
              <w:t>发现问题组织查处；</w:t>
            </w:r>
            <w:r>
              <w:rPr>
                <w:rFonts w:ascii="PingFangSC-Medium, PingFang SC" w:hAnsi="PingFangSC-Medium, PingFang SC"/>
                <w:color w:val="4A4A4A"/>
                <w:sz w:val="27"/>
                <w:szCs w:val="27"/>
              </w:rPr>
              <w:t xml:space="preserve"> 3.</w:t>
            </w:r>
            <w:r>
              <w:rPr>
                <w:rFonts w:ascii="PingFangSC-Medium, PingFang SC" w:hAnsi="PingFangSC-Medium, PingFang SC"/>
                <w:color w:val="4A4A4A"/>
                <w:sz w:val="27"/>
                <w:szCs w:val="27"/>
              </w:rPr>
              <w:t>涉嫌违法，按照规定立案查处；</w:t>
            </w:r>
            <w:r>
              <w:rPr>
                <w:rFonts w:ascii="PingFangSC-Medium, PingFang SC" w:hAnsi="PingFangSC-Medium, PingFang SC"/>
                <w:color w:val="4A4A4A"/>
                <w:sz w:val="27"/>
                <w:szCs w:val="27"/>
              </w:rPr>
              <w:t xml:space="preserve"> 4.</w:t>
            </w:r>
            <w:r>
              <w:rPr>
                <w:rFonts w:ascii="PingFangSC-Medium, PingFang SC" w:hAnsi="PingFangSC-Medium, PingFang SC"/>
                <w:color w:val="4A4A4A"/>
                <w:sz w:val="27"/>
                <w:szCs w:val="27"/>
              </w:rPr>
              <w:t>涉嫌犯罪的，移交公安机关</w:t>
            </w:r>
            <w:r>
              <w:rPr>
                <w:rFonts w:ascii="PingFangSC-Medium, PingFang SC" w:hAnsi="PingFangSC-Medium, PingFang SC"/>
                <w:color w:val="4A4A4A"/>
                <w:sz w:val="27"/>
                <w:szCs w:val="27"/>
              </w:rPr>
              <w:t>"</w:t>
            </w:r>
          </w:p>
        </w:tc>
      </w:tr>
    </w:tbl>
    <w:p w:rsidR="00E940C1" w:rsidRDefault="00E940C1"/>
    <w:p w:rsidR="00E940C1" w:rsidRDefault="00E940C1">
      <w:pPr>
        <w:widowControl/>
        <w:jc w:val="left"/>
      </w:pPr>
      <w:r>
        <w:br w:type="page"/>
      </w:r>
    </w:p>
    <w:p w:rsidR="00E940C1" w:rsidRDefault="00E940C1"/>
    <w:tbl>
      <w:tblPr>
        <w:tblStyle w:val="a3"/>
        <w:tblW w:w="0" w:type="auto"/>
        <w:tblLook w:val="04A0"/>
      </w:tblPr>
      <w:tblGrid>
        <w:gridCol w:w="2376"/>
        <w:gridCol w:w="6146"/>
      </w:tblGrid>
      <w:tr w:rsidR="00E940C1" w:rsidTr="00142CF0">
        <w:tc>
          <w:tcPr>
            <w:tcW w:w="8522" w:type="dxa"/>
            <w:gridSpan w:val="2"/>
          </w:tcPr>
          <w:p w:rsidR="00E940C1" w:rsidRDefault="00DB5F28" w:rsidP="00142CF0">
            <w:r>
              <w:rPr>
                <w:rFonts w:ascii="微软雅黑" w:eastAsia="微软雅黑" w:hAnsi="微软雅黑" w:hint="eastAsia"/>
                <w:b/>
                <w:bCs/>
                <w:color w:val="333333"/>
                <w:sz w:val="33"/>
                <w:szCs w:val="33"/>
              </w:rPr>
              <w:t>对批准生产的兽药进行的行政检查</w:t>
            </w:r>
          </w:p>
        </w:tc>
      </w:tr>
      <w:tr w:rsidR="00E940C1" w:rsidTr="00142CF0">
        <w:tc>
          <w:tcPr>
            <w:tcW w:w="2376" w:type="dxa"/>
          </w:tcPr>
          <w:p w:rsidR="00E940C1" w:rsidRDefault="00E940C1" w:rsidP="00142CF0">
            <w:r>
              <w:rPr>
                <w:rFonts w:ascii="PingFangSC-Medium, PingFang SC" w:hAnsi="PingFangSC-Medium, PingFang SC"/>
                <w:color w:val="000000"/>
                <w:szCs w:val="21"/>
                <w:shd w:val="clear" w:color="auto" w:fill="F2F2F2"/>
              </w:rPr>
              <w:t>监管部门</w:t>
            </w:r>
          </w:p>
        </w:tc>
        <w:tc>
          <w:tcPr>
            <w:tcW w:w="6146" w:type="dxa"/>
          </w:tcPr>
          <w:p w:rsidR="00E940C1" w:rsidRDefault="00E940C1" w:rsidP="00142CF0">
            <w:r>
              <w:rPr>
                <w:rFonts w:ascii="PingFangSC-Medium, PingFang SC" w:hAnsi="PingFangSC-Medium, PingFang SC"/>
                <w:color w:val="000000"/>
                <w:szCs w:val="21"/>
              </w:rPr>
              <w:t>新乡市农业农村局</w:t>
            </w:r>
          </w:p>
        </w:tc>
      </w:tr>
      <w:tr w:rsidR="00E940C1" w:rsidTr="00142CF0">
        <w:tc>
          <w:tcPr>
            <w:tcW w:w="2376" w:type="dxa"/>
          </w:tcPr>
          <w:p w:rsidR="00E940C1" w:rsidRDefault="00E940C1" w:rsidP="00142CF0">
            <w:r>
              <w:rPr>
                <w:rFonts w:ascii="PingFangSC-Medium, PingFang SC" w:hAnsi="PingFangSC-Medium, PingFang SC"/>
                <w:color w:val="000000"/>
                <w:szCs w:val="21"/>
                <w:shd w:val="clear" w:color="auto" w:fill="F2F2F2"/>
              </w:rPr>
              <w:t>监管层级</w:t>
            </w:r>
          </w:p>
        </w:tc>
        <w:tc>
          <w:tcPr>
            <w:tcW w:w="6146" w:type="dxa"/>
          </w:tcPr>
          <w:p w:rsidR="00E940C1" w:rsidRDefault="00DB5F28" w:rsidP="00142CF0">
            <w:r>
              <w:rPr>
                <w:rFonts w:ascii="PingFangSC-Medium, PingFang SC" w:hAnsi="PingFangSC-Medium, PingFang SC"/>
                <w:color w:val="000000"/>
                <w:sz w:val="19"/>
                <w:szCs w:val="19"/>
              </w:rPr>
              <w:t>国家级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省级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市级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县级</w:t>
            </w:r>
            <w:r>
              <w:rPr>
                <w:rFonts w:ascii="PingFangSC-Medium, PingFang SC" w:hAnsi="PingFangSC-Medium, PingFang SC"/>
                <w:color w:val="000000"/>
                <w:sz w:val="19"/>
                <w:szCs w:val="19"/>
              </w:rPr>
              <w:t>;</w:t>
            </w:r>
          </w:p>
        </w:tc>
      </w:tr>
      <w:tr w:rsidR="00E940C1" w:rsidTr="00142CF0">
        <w:tc>
          <w:tcPr>
            <w:tcW w:w="8522" w:type="dxa"/>
            <w:gridSpan w:val="2"/>
          </w:tcPr>
          <w:p w:rsidR="00E940C1" w:rsidRDefault="00E940C1" w:rsidP="00142CF0">
            <w:r>
              <w:rPr>
                <w:rFonts w:ascii="微软雅黑" w:eastAsia="微软雅黑" w:hAnsi="微软雅黑" w:hint="eastAsia"/>
                <w:b/>
                <w:bCs/>
                <w:color w:val="0D1C28"/>
                <w:sz w:val="33"/>
                <w:szCs w:val="33"/>
              </w:rPr>
              <w:t>设定依据</w:t>
            </w:r>
          </w:p>
        </w:tc>
      </w:tr>
      <w:tr w:rsidR="00E940C1" w:rsidTr="00142CF0">
        <w:tc>
          <w:tcPr>
            <w:tcW w:w="8522" w:type="dxa"/>
            <w:gridSpan w:val="2"/>
          </w:tcPr>
          <w:p w:rsidR="00E940C1" w:rsidRDefault="00DB5F28" w:rsidP="00142CF0">
            <w:r>
              <w:rPr>
                <w:rFonts w:ascii="PingFangSC-Medium, PingFang SC" w:hAnsi="PingFangSC-Medium, PingFang SC"/>
                <w:color w:val="4A4A4A"/>
                <w:sz w:val="27"/>
                <w:szCs w:val="27"/>
              </w:rPr>
              <w:t>《兽药管理条例》（国务院令</w:t>
            </w:r>
            <w:r>
              <w:rPr>
                <w:rFonts w:ascii="PingFangSC-Medium, PingFang SC" w:hAnsi="PingFangSC-Medium, PingFang SC"/>
                <w:color w:val="4A4A4A"/>
                <w:sz w:val="27"/>
                <w:szCs w:val="27"/>
              </w:rPr>
              <w:t>2004</w:t>
            </w:r>
            <w:r>
              <w:rPr>
                <w:rFonts w:ascii="PingFangSC-Medium, PingFang SC" w:hAnsi="PingFangSC-Medium, PingFang SC"/>
                <w:color w:val="4A4A4A"/>
                <w:sz w:val="27"/>
                <w:szCs w:val="27"/>
              </w:rPr>
              <w:t>年第</w:t>
            </w:r>
            <w:r>
              <w:rPr>
                <w:rFonts w:ascii="PingFangSC-Medium, PingFang SC" w:hAnsi="PingFangSC-Medium, PingFang SC"/>
                <w:color w:val="4A4A4A"/>
                <w:sz w:val="27"/>
                <w:szCs w:val="27"/>
              </w:rPr>
              <w:t>404</w:t>
            </w:r>
            <w:r>
              <w:rPr>
                <w:rFonts w:ascii="PingFangSC-Medium, PingFang SC" w:hAnsi="PingFangSC-Medium, PingFang SC"/>
                <w:color w:val="4A4A4A"/>
                <w:sz w:val="27"/>
                <w:szCs w:val="27"/>
              </w:rPr>
              <w:t>号公布，国务院令</w:t>
            </w:r>
            <w:r>
              <w:rPr>
                <w:rFonts w:ascii="PingFangSC-Medium, PingFang SC" w:hAnsi="PingFangSC-Medium, PingFang SC"/>
                <w:color w:val="4A4A4A"/>
                <w:sz w:val="27"/>
                <w:szCs w:val="27"/>
              </w:rPr>
              <w:t>2014</w:t>
            </w:r>
            <w:r>
              <w:rPr>
                <w:rFonts w:ascii="PingFangSC-Medium, PingFang SC" w:hAnsi="PingFangSC-Medium, PingFang SC"/>
                <w:color w:val="4A4A4A"/>
                <w:sz w:val="27"/>
                <w:szCs w:val="27"/>
              </w:rPr>
              <w:t>年第</w:t>
            </w:r>
            <w:r>
              <w:rPr>
                <w:rFonts w:ascii="PingFangSC-Medium, PingFang SC" w:hAnsi="PingFangSC-Medium, PingFang SC"/>
                <w:color w:val="4A4A4A"/>
                <w:sz w:val="27"/>
                <w:szCs w:val="27"/>
              </w:rPr>
              <w:t>653</w:t>
            </w:r>
            <w:r>
              <w:rPr>
                <w:rFonts w:ascii="PingFangSC-Medium, PingFang SC" w:hAnsi="PingFangSC-Medium, PingFang SC"/>
                <w:color w:val="4A4A4A"/>
                <w:sz w:val="27"/>
                <w:szCs w:val="27"/>
              </w:rPr>
              <w:t>号、国务院令</w:t>
            </w:r>
            <w:r>
              <w:rPr>
                <w:rFonts w:ascii="PingFangSC-Medium, PingFang SC" w:hAnsi="PingFangSC-Medium, PingFang SC"/>
                <w:color w:val="4A4A4A"/>
                <w:sz w:val="27"/>
                <w:szCs w:val="27"/>
              </w:rPr>
              <w:t>2016</w:t>
            </w:r>
            <w:r>
              <w:rPr>
                <w:rFonts w:ascii="PingFangSC-Medium, PingFang SC" w:hAnsi="PingFangSC-Medium, PingFang SC"/>
                <w:color w:val="4A4A4A"/>
                <w:sz w:val="27"/>
                <w:szCs w:val="27"/>
              </w:rPr>
              <w:t>年第</w:t>
            </w:r>
            <w:r>
              <w:rPr>
                <w:rFonts w:ascii="PingFangSC-Medium, PingFang SC" w:hAnsi="PingFangSC-Medium, PingFang SC"/>
                <w:color w:val="4A4A4A"/>
                <w:sz w:val="27"/>
                <w:szCs w:val="27"/>
              </w:rPr>
              <w:t>666</w:t>
            </w:r>
            <w:r>
              <w:rPr>
                <w:rFonts w:ascii="PingFangSC-Medium, PingFang SC" w:hAnsi="PingFangSC-Medium, PingFang SC"/>
                <w:color w:val="4A4A4A"/>
                <w:sz w:val="27"/>
                <w:szCs w:val="27"/>
              </w:rPr>
              <w:t>号部分修订）第十五条：兽药生产企业生产兽药，应当取得国务院兽医行政管理部门核发的产品批准文号，产品批准文号的有效期为</w:t>
            </w:r>
            <w:r>
              <w:rPr>
                <w:rFonts w:ascii="PingFangSC-Medium, PingFang SC" w:hAnsi="PingFangSC-Medium, PingFang SC"/>
                <w:color w:val="4A4A4A"/>
                <w:sz w:val="27"/>
                <w:szCs w:val="27"/>
              </w:rPr>
              <w:t>5</w:t>
            </w:r>
            <w:r>
              <w:rPr>
                <w:rFonts w:ascii="PingFangSC-Medium, PingFang SC" w:hAnsi="PingFangSC-Medium, PingFang SC"/>
                <w:color w:val="4A4A4A"/>
                <w:sz w:val="27"/>
                <w:szCs w:val="27"/>
              </w:rPr>
              <w:t>年。兽药产品批准文号的核发办法由国务院兽医行政管理部门制定。第十九条：兽药生产企业生产的每批兽用生物制品，在出厂前应当由国务院兽医行政管理部门指定的检验机构审查核对，并在必要时进行抽查检验；未经审查核对或者抽查就爱你眼不合格的，不得销售。第二十条：兽药的标签和说明书经国务院兽医行政管理部门批准并公布后，方可使用。</w:t>
            </w:r>
          </w:p>
        </w:tc>
      </w:tr>
      <w:tr w:rsidR="00E940C1" w:rsidTr="00142CF0">
        <w:tc>
          <w:tcPr>
            <w:tcW w:w="8522" w:type="dxa"/>
            <w:gridSpan w:val="2"/>
          </w:tcPr>
          <w:p w:rsidR="00E940C1" w:rsidRDefault="00E940C1" w:rsidP="00142CF0">
            <w:r>
              <w:rPr>
                <w:rFonts w:ascii="微软雅黑" w:eastAsia="微软雅黑" w:hAnsi="微软雅黑" w:hint="eastAsia"/>
                <w:b/>
                <w:bCs/>
                <w:color w:val="0D1C28"/>
                <w:sz w:val="33"/>
                <w:szCs w:val="33"/>
              </w:rPr>
              <w:t>监管流程</w:t>
            </w:r>
          </w:p>
        </w:tc>
      </w:tr>
      <w:tr w:rsidR="00E940C1" w:rsidTr="00142CF0">
        <w:tc>
          <w:tcPr>
            <w:tcW w:w="8522" w:type="dxa"/>
            <w:gridSpan w:val="2"/>
          </w:tcPr>
          <w:p w:rsidR="00E940C1" w:rsidRDefault="00DB5F28" w:rsidP="00142CF0">
            <w:r>
              <w:rPr>
                <w:rFonts w:ascii="PingFangSC-Medium, PingFang SC" w:hAnsi="PingFangSC-Medium, PingFang SC"/>
                <w:color w:val="4A4A4A"/>
                <w:sz w:val="27"/>
                <w:szCs w:val="27"/>
              </w:rPr>
              <w:t>兽药产品监管流程</w:t>
            </w:r>
            <w:r>
              <w:rPr>
                <w:rFonts w:ascii="PingFangSC-Medium, PingFang SC" w:hAnsi="PingFangSC-Medium, PingFang SC"/>
                <w:color w:val="4A4A4A"/>
                <w:sz w:val="27"/>
                <w:szCs w:val="27"/>
              </w:rPr>
              <w:t xml:space="preserve"> "1.</w:t>
            </w:r>
            <w:r>
              <w:rPr>
                <w:rFonts w:ascii="PingFangSC-Medium, PingFang SC" w:hAnsi="PingFangSC-Medium, PingFang SC"/>
                <w:color w:val="4A4A4A"/>
                <w:sz w:val="27"/>
                <w:szCs w:val="27"/>
              </w:rPr>
              <w:t>制定监督抽检计划和市场专项整治方案</w:t>
            </w:r>
            <w:r>
              <w:rPr>
                <w:rFonts w:ascii="PingFangSC-Medium, PingFang SC" w:hAnsi="PingFangSC-Medium, PingFang SC"/>
                <w:color w:val="4A4A4A"/>
                <w:sz w:val="27"/>
                <w:szCs w:val="27"/>
              </w:rPr>
              <w:t xml:space="preserve"> 2.</w:t>
            </w:r>
            <w:r>
              <w:rPr>
                <w:rFonts w:ascii="PingFangSC-Medium, PingFang SC" w:hAnsi="PingFangSC-Medium, PingFang SC"/>
                <w:color w:val="4A4A4A"/>
                <w:sz w:val="27"/>
                <w:szCs w:val="27"/>
              </w:rPr>
              <w:t>印发计划和整治方案，组织有关部门开展抽查检验和专项整治；</w:t>
            </w:r>
            <w:r>
              <w:rPr>
                <w:rFonts w:ascii="PingFangSC-Medium, PingFang SC" w:hAnsi="PingFangSC-Medium, PingFang SC"/>
                <w:color w:val="4A4A4A"/>
                <w:sz w:val="27"/>
                <w:szCs w:val="27"/>
              </w:rPr>
              <w:t xml:space="preserve"> 3.</w:t>
            </w:r>
            <w:r>
              <w:rPr>
                <w:rFonts w:ascii="PingFangSC-Medium, PingFang SC" w:hAnsi="PingFangSC-Medium, PingFang SC"/>
                <w:color w:val="4A4A4A"/>
                <w:sz w:val="27"/>
                <w:szCs w:val="27"/>
              </w:rPr>
              <w:t>通报抽查检验结果，如发现违法问题，组织实施查处。</w:t>
            </w:r>
            <w:r>
              <w:rPr>
                <w:rFonts w:ascii="PingFangSC-Medium, PingFang SC" w:hAnsi="PingFangSC-Medium, PingFang SC"/>
                <w:color w:val="4A4A4A"/>
                <w:sz w:val="27"/>
                <w:szCs w:val="27"/>
              </w:rPr>
              <w:t xml:space="preserve">" </w:t>
            </w:r>
            <w:r>
              <w:rPr>
                <w:rFonts w:ascii="PingFangSC-Medium, PingFang SC" w:hAnsi="PingFangSC-Medium, PingFang SC"/>
                <w:color w:val="4A4A4A"/>
                <w:sz w:val="27"/>
                <w:szCs w:val="27"/>
              </w:rPr>
              <w:t>兽用生物制品监管流程</w:t>
            </w:r>
            <w:r>
              <w:rPr>
                <w:rFonts w:ascii="PingFangSC-Medium, PingFang SC" w:hAnsi="PingFangSC-Medium, PingFang SC"/>
                <w:color w:val="4A4A4A"/>
                <w:sz w:val="27"/>
                <w:szCs w:val="27"/>
              </w:rPr>
              <w:t xml:space="preserve"> "1.</w:t>
            </w:r>
            <w:r>
              <w:rPr>
                <w:rFonts w:ascii="PingFangSC-Medium, PingFang SC" w:hAnsi="PingFangSC-Medium, PingFang SC"/>
                <w:color w:val="4A4A4A"/>
                <w:sz w:val="27"/>
                <w:szCs w:val="27"/>
              </w:rPr>
              <w:t>国内兽用生物制品生产企业申报批签发；</w:t>
            </w:r>
            <w:r>
              <w:rPr>
                <w:rFonts w:ascii="PingFangSC-Medium, PingFang SC" w:hAnsi="PingFangSC-Medium, PingFang SC"/>
                <w:color w:val="4A4A4A"/>
                <w:sz w:val="27"/>
                <w:szCs w:val="27"/>
              </w:rPr>
              <w:t xml:space="preserve"> 2.</w:t>
            </w:r>
            <w:r>
              <w:rPr>
                <w:rFonts w:ascii="PingFangSC-Medium, PingFang SC" w:hAnsi="PingFangSC-Medium, PingFang SC"/>
                <w:color w:val="4A4A4A"/>
                <w:sz w:val="27"/>
                <w:szCs w:val="27"/>
              </w:rPr>
              <w:t>生产企业所在地省级兽药检验机构抽取批签发样品：</w:t>
            </w:r>
            <w:r>
              <w:rPr>
                <w:rFonts w:ascii="PingFangSC-Medium, PingFang SC" w:hAnsi="PingFangSC-Medium, PingFang SC"/>
                <w:color w:val="4A4A4A"/>
                <w:sz w:val="27"/>
                <w:szCs w:val="27"/>
              </w:rPr>
              <w:t xml:space="preserve"> 3.</w:t>
            </w:r>
            <w:r>
              <w:rPr>
                <w:rFonts w:ascii="PingFangSC-Medium, PingFang SC" w:hAnsi="PingFangSC-Medium, PingFang SC"/>
                <w:color w:val="4A4A4A"/>
                <w:sz w:val="27"/>
                <w:szCs w:val="27"/>
              </w:rPr>
              <w:t>国务院兽医行政管理部门指定的检验机构审查核对。</w:t>
            </w:r>
            <w:r>
              <w:rPr>
                <w:rFonts w:ascii="PingFangSC-Medium, PingFang SC" w:hAnsi="PingFangSC-Medium, PingFang SC"/>
                <w:color w:val="4A4A4A"/>
                <w:sz w:val="27"/>
                <w:szCs w:val="27"/>
              </w:rPr>
              <w:t>"</w:t>
            </w:r>
          </w:p>
        </w:tc>
      </w:tr>
      <w:tr w:rsidR="00E940C1" w:rsidTr="00142CF0">
        <w:tc>
          <w:tcPr>
            <w:tcW w:w="8522" w:type="dxa"/>
            <w:gridSpan w:val="2"/>
          </w:tcPr>
          <w:p w:rsidR="00E940C1" w:rsidRDefault="00E940C1" w:rsidP="00142CF0">
            <w:r>
              <w:rPr>
                <w:rFonts w:ascii="微软雅黑" w:eastAsia="微软雅黑" w:hAnsi="微软雅黑" w:hint="eastAsia"/>
                <w:b/>
                <w:bCs/>
                <w:color w:val="0D1C28"/>
                <w:sz w:val="33"/>
                <w:szCs w:val="33"/>
              </w:rPr>
              <w:t>监管结果</w:t>
            </w:r>
          </w:p>
        </w:tc>
      </w:tr>
      <w:tr w:rsidR="00E940C1" w:rsidTr="00142CF0">
        <w:tc>
          <w:tcPr>
            <w:tcW w:w="8522" w:type="dxa"/>
            <w:gridSpan w:val="2"/>
          </w:tcPr>
          <w:p w:rsidR="00E940C1" w:rsidRDefault="00DB5F28" w:rsidP="00142CF0">
            <w:r>
              <w:rPr>
                <w:rFonts w:ascii="PingFangSC-Medium, PingFang SC" w:hAnsi="PingFangSC-Medium, PingFang SC"/>
                <w:color w:val="4A4A4A"/>
                <w:sz w:val="27"/>
                <w:szCs w:val="27"/>
              </w:rPr>
              <w:t>兽药产品监管流程：</w:t>
            </w:r>
            <w:r>
              <w:rPr>
                <w:rFonts w:ascii="PingFangSC-Medium, PingFang SC" w:hAnsi="PingFangSC-Medium, PingFang SC"/>
                <w:color w:val="4A4A4A"/>
                <w:sz w:val="27"/>
                <w:szCs w:val="27"/>
              </w:rPr>
              <w:t xml:space="preserve"> "1.</w:t>
            </w:r>
            <w:r>
              <w:rPr>
                <w:rFonts w:ascii="PingFangSC-Medium, PingFang SC" w:hAnsi="PingFangSC-Medium, PingFang SC"/>
                <w:color w:val="4A4A4A"/>
                <w:sz w:val="27"/>
                <w:szCs w:val="27"/>
              </w:rPr>
              <w:t>未发现问题；</w:t>
            </w:r>
            <w:r>
              <w:rPr>
                <w:rFonts w:ascii="PingFangSC-Medium, PingFang SC" w:hAnsi="PingFangSC-Medium, PingFang SC"/>
                <w:color w:val="4A4A4A"/>
                <w:sz w:val="27"/>
                <w:szCs w:val="27"/>
              </w:rPr>
              <w:t xml:space="preserve"> 2.</w:t>
            </w:r>
            <w:r>
              <w:rPr>
                <w:rFonts w:ascii="PingFangSC-Medium, PingFang SC" w:hAnsi="PingFangSC-Medium, PingFang SC"/>
                <w:color w:val="4A4A4A"/>
                <w:sz w:val="27"/>
                <w:szCs w:val="27"/>
              </w:rPr>
              <w:t>发现问题组织查处；</w:t>
            </w:r>
            <w:r>
              <w:rPr>
                <w:rFonts w:ascii="PingFangSC-Medium, PingFang SC" w:hAnsi="PingFangSC-Medium, PingFang SC"/>
                <w:color w:val="4A4A4A"/>
                <w:sz w:val="27"/>
                <w:szCs w:val="27"/>
              </w:rPr>
              <w:t xml:space="preserve"> 3.</w:t>
            </w:r>
            <w:r>
              <w:rPr>
                <w:rFonts w:ascii="PingFangSC-Medium, PingFang SC" w:hAnsi="PingFangSC-Medium, PingFang SC"/>
                <w:color w:val="4A4A4A"/>
                <w:sz w:val="27"/>
                <w:szCs w:val="27"/>
              </w:rPr>
              <w:t>涉嫌违</w:t>
            </w:r>
            <w:r>
              <w:rPr>
                <w:rFonts w:ascii="PingFangSC-Medium, PingFang SC" w:hAnsi="PingFangSC-Medium, PingFang SC"/>
                <w:color w:val="4A4A4A"/>
                <w:sz w:val="27"/>
                <w:szCs w:val="27"/>
              </w:rPr>
              <w:lastRenderedPageBreak/>
              <w:t>法，按照规定立案查处；</w:t>
            </w:r>
            <w:r>
              <w:rPr>
                <w:rFonts w:ascii="PingFangSC-Medium, PingFang SC" w:hAnsi="PingFangSC-Medium, PingFang SC"/>
                <w:color w:val="4A4A4A"/>
                <w:sz w:val="27"/>
                <w:szCs w:val="27"/>
              </w:rPr>
              <w:t xml:space="preserve"> 4.</w:t>
            </w:r>
            <w:r>
              <w:rPr>
                <w:rFonts w:ascii="PingFangSC-Medium, PingFang SC" w:hAnsi="PingFangSC-Medium, PingFang SC"/>
                <w:color w:val="4A4A4A"/>
                <w:sz w:val="27"/>
                <w:szCs w:val="27"/>
              </w:rPr>
              <w:t>涉嫌犯罪的，移交公安机关</w:t>
            </w:r>
            <w:r>
              <w:rPr>
                <w:rFonts w:ascii="PingFangSC-Medium, PingFang SC" w:hAnsi="PingFangSC-Medium, PingFang SC"/>
                <w:color w:val="4A4A4A"/>
                <w:sz w:val="27"/>
                <w:szCs w:val="27"/>
              </w:rPr>
              <w:t xml:space="preserve">" </w:t>
            </w:r>
            <w:r>
              <w:rPr>
                <w:rFonts w:ascii="PingFangSC-Medium, PingFang SC" w:hAnsi="PingFangSC-Medium, PingFang SC"/>
                <w:color w:val="4A4A4A"/>
                <w:sz w:val="27"/>
                <w:szCs w:val="27"/>
              </w:rPr>
              <w:t>兽用生物制品监管流程：</w:t>
            </w:r>
            <w:r>
              <w:rPr>
                <w:rFonts w:ascii="PingFangSC-Medium, PingFang SC" w:hAnsi="PingFangSC-Medium, PingFang SC"/>
                <w:color w:val="4A4A4A"/>
                <w:sz w:val="27"/>
                <w:szCs w:val="27"/>
              </w:rPr>
              <w:t xml:space="preserve"> 1.</w:t>
            </w:r>
            <w:r>
              <w:rPr>
                <w:rFonts w:ascii="PingFangSC-Medium, PingFang SC" w:hAnsi="PingFangSC-Medium, PingFang SC"/>
                <w:color w:val="4A4A4A"/>
                <w:sz w:val="27"/>
                <w:szCs w:val="27"/>
              </w:rPr>
              <w:t>符合要求，予以批签发；</w:t>
            </w:r>
            <w:r>
              <w:rPr>
                <w:rFonts w:ascii="PingFangSC-Medium, PingFang SC" w:hAnsi="PingFangSC-Medium, PingFang SC"/>
                <w:color w:val="4A4A4A"/>
                <w:sz w:val="27"/>
                <w:szCs w:val="27"/>
              </w:rPr>
              <w:t xml:space="preserve"> 2.</w:t>
            </w:r>
            <w:r>
              <w:rPr>
                <w:rFonts w:ascii="PingFangSC-Medium, PingFang SC" w:hAnsi="PingFangSC-Medium, PingFang SC"/>
                <w:color w:val="4A4A4A"/>
                <w:sz w:val="27"/>
                <w:szCs w:val="27"/>
              </w:rPr>
              <w:t>不符合要求，不予批签发，不得上市销售</w:t>
            </w:r>
          </w:p>
        </w:tc>
      </w:tr>
    </w:tbl>
    <w:p w:rsidR="00DB5F28" w:rsidRDefault="00DB5F28"/>
    <w:p w:rsidR="00DB5F28" w:rsidRDefault="00DB5F28">
      <w:pPr>
        <w:widowControl/>
        <w:jc w:val="left"/>
      </w:pPr>
      <w:r>
        <w:br w:type="page"/>
      </w:r>
    </w:p>
    <w:p w:rsidR="00E940C1" w:rsidRDefault="00E940C1"/>
    <w:tbl>
      <w:tblPr>
        <w:tblStyle w:val="a3"/>
        <w:tblW w:w="0" w:type="auto"/>
        <w:tblLook w:val="04A0"/>
      </w:tblPr>
      <w:tblGrid>
        <w:gridCol w:w="2376"/>
        <w:gridCol w:w="6146"/>
      </w:tblGrid>
      <w:tr w:rsidR="00E940C1" w:rsidTr="00142CF0">
        <w:tc>
          <w:tcPr>
            <w:tcW w:w="8522" w:type="dxa"/>
            <w:gridSpan w:val="2"/>
          </w:tcPr>
          <w:p w:rsidR="00E940C1" w:rsidRDefault="00C658E7" w:rsidP="00142CF0">
            <w:r>
              <w:rPr>
                <w:rFonts w:ascii="微软雅黑" w:eastAsia="微软雅黑" w:hAnsi="微软雅黑" w:hint="eastAsia"/>
                <w:b/>
                <w:bCs/>
                <w:color w:val="333333"/>
                <w:sz w:val="33"/>
                <w:szCs w:val="33"/>
              </w:rPr>
              <w:t>对生产中或者市场上销售的农产品进行行政检查</w:t>
            </w:r>
          </w:p>
        </w:tc>
      </w:tr>
      <w:tr w:rsidR="00E940C1" w:rsidTr="00142CF0">
        <w:tc>
          <w:tcPr>
            <w:tcW w:w="2376" w:type="dxa"/>
          </w:tcPr>
          <w:p w:rsidR="00E940C1" w:rsidRDefault="00E940C1" w:rsidP="00142CF0">
            <w:r>
              <w:rPr>
                <w:rFonts w:ascii="PingFangSC-Medium, PingFang SC" w:hAnsi="PingFangSC-Medium, PingFang SC"/>
                <w:color w:val="000000"/>
                <w:szCs w:val="21"/>
                <w:shd w:val="clear" w:color="auto" w:fill="F2F2F2"/>
              </w:rPr>
              <w:t>监管部门</w:t>
            </w:r>
          </w:p>
        </w:tc>
        <w:tc>
          <w:tcPr>
            <w:tcW w:w="6146" w:type="dxa"/>
          </w:tcPr>
          <w:p w:rsidR="00E940C1" w:rsidRDefault="00E940C1" w:rsidP="00142CF0">
            <w:r>
              <w:rPr>
                <w:rFonts w:ascii="PingFangSC-Medium, PingFang SC" w:hAnsi="PingFangSC-Medium, PingFang SC"/>
                <w:color w:val="000000"/>
                <w:szCs w:val="21"/>
              </w:rPr>
              <w:t>新乡市农业农村局</w:t>
            </w:r>
          </w:p>
        </w:tc>
      </w:tr>
      <w:tr w:rsidR="00E940C1" w:rsidTr="00142CF0">
        <w:tc>
          <w:tcPr>
            <w:tcW w:w="2376" w:type="dxa"/>
          </w:tcPr>
          <w:p w:rsidR="00E940C1" w:rsidRDefault="00E940C1" w:rsidP="00142CF0">
            <w:r>
              <w:rPr>
                <w:rFonts w:ascii="PingFangSC-Medium, PingFang SC" w:hAnsi="PingFangSC-Medium, PingFang SC"/>
                <w:color w:val="000000"/>
                <w:szCs w:val="21"/>
                <w:shd w:val="clear" w:color="auto" w:fill="F2F2F2"/>
              </w:rPr>
              <w:t>监管层级</w:t>
            </w:r>
          </w:p>
        </w:tc>
        <w:tc>
          <w:tcPr>
            <w:tcW w:w="6146" w:type="dxa"/>
          </w:tcPr>
          <w:p w:rsidR="00E940C1" w:rsidRDefault="00C658E7" w:rsidP="00142CF0">
            <w:r>
              <w:rPr>
                <w:rFonts w:ascii="PingFangSC-Medium, PingFang SC" w:hAnsi="PingFangSC-Medium, PingFang SC"/>
                <w:color w:val="000000"/>
                <w:sz w:val="19"/>
                <w:szCs w:val="19"/>
              </w:rPr>
              <w:t>国家级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省级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市级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县级</w:t>
            </w:r>
            <w:r>
              <w:rPr>
                <w:rFonts w:ascii="PingFangSC-Medium, PingFang SC" w:hAnsi="PingFangSC-Medium, PingFang SC"/>
                <w:color w:val="000000"/>
                <w:sz w:val="19"/>
                <w:szCs w:val="19"/>
              </w:rPr>
              <w:t>;</w:t>
            </w:r>
          </w:p>
        </w:tc>
      </w:tr>
      <w:tr w:rsidR="00E940C1" w:rsidTr="00142CF0">
        <w:tc>
          <w:tcPr>
            <w:tcW w:w="8522" w:type="dxa"/>
            <w:gridSpan w:val="2"/>
          </w:tcPr>
          <w:p w:rsidR="00E940C1" w:rsidRDefault="00E940C1" w:rsidP="00142CF0">
            <w:r>
              <w:rPr>
                <w:rFonts w:ascii="微软雅黑" w:eastAsia="微软雅黑" w:hAnsi="微软雅黑" w:hint="eastAsia"/>
                <w:b/>
                <w:bCs/>
                <w:color w:val="0D1C28"/>
                <w:sz w:val="33"/>
                <w:szCs w:val="33"/>
              </w:rPr>
              <w:t>设定依据</w:t>
            </w:r>
          </w:p>
        </w:tc>
      </w:tr>
      <w:tr w:rsidR="00E940C1" w:rsidTr="00142CF0">
        <w:tc>
          <w:tcPr>
            <w:tcW w:w="8522" w:type="dxa"/>
            <w:gridSpan w:val="2"/>
          </w:tcPr>
          <w:p w:rsidR="00E940C1" w:rsidRDefault="00C658E7" w:rsidP="00142CF0">
            <w:r>
              <w:rPr>
                <w:rFonts w:ascii="PingFangSC-Medium, PingFang SC" w:hAnsi="PingFangSC-Medium, PingFang SC"/>
                <w:color w:val="4A4A4A"/>
                <w:sz w:val="27"/>
                <w:szCs w:val="27"/>
              </w:rPr>
              <w:t>《农产品质量安全法》第六章第三十四条：</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国家建立农产品质量安全监测制度。县级以上人民政府农业行政主管部门应当按照保障农产品质量安全的要求，制定并组织实施农产品质量安全监测计划，对生产中或者市场上销售的农产品进行监督抽查。</w:t>
            </w:r>
            <w:r>
              <w:rPr>
                <w:rFonts w:ascii="PingFangSC-Medium, PingFang SC" w:hAnsi="PingFangSC-Medium, PingFang SC"/>
                <w:color w:val="4A4A4A"/>
                <w:sz w:val="27"/>
                <w:szCs w:val="27"/>
              </w:rPr>
              <w:t>”</w:t>
            </w:r>
          </w:p>
        </w:tc>
      </w:tr>
      <w:tr w:rsidR="00E940C1" w:rsidTr="00142CF0">
        <w:tc>
          <w:tcPr>
            <w:tcW w:w="8522" w:type="dxa"/>
            <w:gridSpan w:val="2"/>
          </w:tcPr>
          <w:p w:rsidR="00E940C1" w:rsidRDefault="00E940C1" w:rsidP="00142CF0">
            <w:r>
              <w:rPr>
                <w:rFonts w:ascii="微软雅黑" w:eastAsia="微软雅黑" w:hAnsi="微软雅黑" w:hint="eastAsia"/>
                <w:b/>
                <w:bCs/>
                <w:color w:val="0D1C28"/>
                <w:sz w:val="33"/>
                <w:szCs w:val="33"/>
              </w:rPr>
              <w:t>监管流程</w:t>
            </w:r>
          </w:p>
        </w:tc>
      </w:tr>
      <w:tr w:rsidR="00E940C1" w:rsidTr="00142CF0">
        <w:tc>
          <w:tcPr>
            <w:tcW w:w="8522" w:type="dxa"/>
            <w:gridSpan w:val="2"/>
          </w:tcPr>
          <w:p w:rsidR="00E940C1" w:rsidRDefault="00C658E7" w:rsidP="00142CF0">
            <w:r>
              <w:rPr>
                <w:rFonts w:ascii="PingFangSC-Medium, PingFang SC" w:hAnsi="PingFangSC-Medium, PingFang SC"/>
                <w:color w:val="4A4A4A"/>
                <w:sz w:val="27"/>
                <w:szCs w:val="27"/>
              </w:rPr>
              <w:t>1</w:t>
            </w:r>
            <w:r>
              <w:rPr>
                <w:rFonts w:ascii="PingFangSC-Medium, PingFang SC" w:hAnsi="PingFangSC-Medium, PingFang SC"/>
                <w:color w:val="4A4A4A"/>
                <w:sz w:val="27"/>
                <w:szCs w:val="27"/>
              </w:rPr>
              <w:t>、制定监督抽查计划；</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、随机选择农产品生产企业和农民专业合作经济组织作为监督抽查对象；</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、委托检测机构会同地方农业执法机构开展监督抽查；</w:t>
            </w:r>
            <w:r>
              <w:rPr>
                <w:rFonts w:ascii="PingFangSC-Medium, PingFang SC" w:hAnsi="PingFangSC-Medium, PingFang SC"/>
                <w:color w:val="4A4A4A"/>
                <w:sz w:val="27"/>
                <w:szCs w:val="27"/>
              </w:rPr>
              <w:t>4</w:t>
            </w:r>
            <w:r>
              <w:rPr>
                <w:rFonts w:ascii="PingFangSC-Medium, PingFang SC" w:hAnsi="PingFangSC-Medium, PingFang SC"/>
                <w:color w:val="4A4A4A"/>
                <w:sz w:val="27"/>
                <w:szCs w:val="27"/>
              </w:rPr>
              <w:t>、对监督抽查结果按照权限予以公布，发现的问题进行处理；</w:t>
            </w:r>
            <w:r>
              <w:rPr>
                <w:rFonts w:ascii="PingFangSC-Medium, PingFang SC" w:hAnsi="PingFangSC-Medium, PingFang SC"/>
                <w:color w:val="4A4A4A"/>
                <w:sz w:val="27"/>
                <w:szCs w:val="27"/>
              </w:rPr>
              <w:t>5</w:t>
            </w:r>
            <w:r>
              <w:rPr>
                <w:rFonts w:ascii="PingFangSC-Medium, PingFang SC" w:hAnsi="PingFangSC-Medium, PingFang SC"/>
                <w:color w:val="4A4A4A"/>
                <w:sz w:val="27"/>
                <w:szCs w:val="27"/>
              </w:rPr>
              <w:t>、行政检查材料归档。</w:t>
            </w:r>
          </w:p>
        </w:tc>
      </w:tr>
      <w:tr w:rsidR="00E940C1" w:rsidTr="00142CF0">
        <w:tc>
          <w:tcPr>
            <w:tcW w:w="8522" w:type="dxa"/>
            <w:gridSpan w:val="2"/>
          </w:tcPr>
          <w:p w:rsidR="00E940C1" w:rsidRDefault="00E940C1" w:rsidP="00142CF0">
            <w:r>
              <w:rPr>
                <w:rFonts w:ascii="微软雅黑" w:eastAsia="微软雅黑" w:hAnsi="微软雅黑" w:hint="eastAsia"/>
                <w:b/>
                <w:bCs/>
                <w:color w:val="0D1C28"/>
                <w:sz w:val="33"/>
                <w:szCs w:val="33"/>
              </w:rPr>
              <w:t>监管结果</w:t>
            </w:r>
          </w:p>
        </w:tc>
      </w:tr>
      <w:tr w:rsidR="00E940C1" w:rsidTr="00142CF0">
        <w:tc>
          <w:tcPr>
            <w:tcW w:w="8522" w:type="dxa"/>
            <w:gridSpan w:val="2"/>
          </w:tcPr>
          <w:p w:rsidR="00E940C1" w:rsidRDefault="00C658E7" w:rsidP="00142CF0">
            <w:r>
              <w:rPr>
                <w:rFonts w:ascii="PingFangSC-Medium, PingFang SC" w:hAnsi="PingFangSC-Medium, PingFang SC"/>
                <w:color w:val="4A4A4A"/>
                <w:sz w:val="27"/>
                <w:szCs w:val="27"/>
              </w:rPr>
              <w:t>1</w:t>
            </w:r>
            <w:r>
              <w:rPr>
                <w:rFonts w:ascii="PingFangSC-Medium, PingFang SC" w:hAnsi="PingFangSC-Medium, PingFang SC"/>
                <w:color w:val="4A4A4A"/>
                <w:sz w:val="27"/>
                <w:szCs w:val="27"/>
              </w:rPr>
              <w:t>、对经检测不符合农产品质量安全标准的农产品进行查封、扣押；</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、对发现的问题流转行政处罚程序；</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、对构成犯罪的，移交司法机关，依法追究刑事责任。</w:t>
            </w:r>
          </w:p>
        </w:tc>
      </w:tr>
    </w:tbl>
    <w:p w:rsidR="00C658E7" w:rsidRDefault="00C658E7"/>
    <w:p w:rsidR="00C658E7" w:rsidRDefault="00C658E7">
      <w:pPr>
        <w:widowControl/>
        <w:jc w:val="left"/>
      </w:pPr>
      <w:r>
        <w:br w:type="page"/>
      </w:r>
    </w:p>
    <w:p w:rsidR="00E940C1" w:rsidRDefault="00E940C1"/>
    <w:tbl>
      <w:tblPr>
        <w:tblStyle w:val="a3"/>
        <w:tblW w:w="0" w:type="auto"/>
        <w:tblLook w:val="04A0"/>
      </w:tblPr>
      <w:tblGrid>
        <w:gridCol w:w="2376"/>
        <w:gridCol w:w="6146"/>
      </w:tblGrid>
      <w:tr w:rsidR="00E940C1" w:rsidTr="00142CF0">
        <w:tc>
          <w:tcPr>
            <w:tcW w:w="8522" w:type="dxa"/>
            <w:gridSpan w:val="2"/>
          </w:tcPr>
          <w:p w:rsidR="00E940C1" w:rsidRDefault="00C658E7" w:rsidP="00142CF0">
            <w:r>
              <w:rPr>
                <w:rFonts w:ascii="微软雅黑" w:eastAsia="微软雅黑" w:hAnsi="微软雅黑" w:hint="eastAsia"/>
                <w:b/>
                <w:bCs/>
                <w:color w:val="333333"/>
                <w:sz w:val="33"/>
                <w:szCs w:val="33"/>
              </w:rPr>
              <w:t>对饲料、饲料添加剂生产企业、经营者的行政检查</w:t>
            </w:r>
          </w:p>
        </w:tc>
      </w:tr>
      <w:tr w:rsidR="00E940C1" w:rsidTr="00142CF0">
        <w:tc>
          <w:tcPr>
            <w:tcW w:w="2376" w:type="dxa"/>
          </w:tcPr>
          <w:p w:rsidR="00E940C1" w:rsidRDefault="00E940C1" w:rsidP="00142CF0">
            <w:r>
              <w:rPr>
                <w:rFonts w:ascii="PingFangSC-Medium, PingFang SC" w:hAnsi="PingFangSC-Medium, PingFang SC"/>
                <w:color w:val="000000"/>
                <w:szCs w:val="21"/>
                <w:shd w:val="clear" w:color="auto" w:fill="F2F2F2"/>
              </w:rPr>
              <w:t>监管部门</w:t>
            </w:r>
          </w:p>
        </w:tc>
        <w:tc>
          <w:tcPr>
            <w:tcW w:w="6146" w:type="dxa"/>
          </w:tcPr>
          <w:p w:rsidR="00E940C1" w:rsidRDefault="00E940C1" w:rsidP="00142CF0">
            <w:r>
              <w:rPr>
                <w:rFonts w:ascii="PingFangSC-Medium, PingFang SC" w:hAnsi="PingFangSC-Medium, PingFang SC"/>
                <w:color w:val="000000"/>
                <w:szCs w:val="21"/>
              </w:rPr>
              <w:t>新乡市农业农村局</w:t>
            </w:r>
          </w:p>
        </w:tc>
      </w:tr>
      <w:tr w:rsidR="00E940C1" w:rsidTr="00142CF0">
        <w:tc>
          <w:tcPr>
            <w:tcW w:w="2376" w:type="dxa"/>
          </w:tcPr>
          <w:p w:rsidR="00E940C1" w:rsidRDefault="00E940C1" w:rsidP="00142CF0">
            <w:r>
              <w:rPr>
                <w:rFonts w:ascii="PingFangSC-Medium, PingFang SC" w:hAnsi="PingFangSC-Medium, PingFang SC"/>
                <w:color w:val="000000"/>
                <w:szCs w:val="21"/>
                <w:shd w:val="clear" w:color="auto" w:fill="F2F2F2"/>
              </w:rPr>
              <w:t>监管层级</w:t>
            </w:r>
          </w:p>
        </w:tc>
        <w:tc>
          <w:tcPr>
            <w:tcW w:w="6146" w:type="dxa"/>
          </w:tcPr>
          <w:p w:rsidR="00E940C1" w:rsidRDefault="00C658E7" w:rsidP="00142CF0">
            <w:r>
              <w:rPr>
                <w:rFonts w:ascii="PingFangSC-Medium, PingFang SC" w:hAnsi="PingFangSC-Medium, PingFang SC"/>
                <w:color w:val="000000"/>
                <w:sz w:val="19"/>
                <w:szCs w:val="19"/>
              </w:rPr>
              <w:t>国家级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省级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市级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县级</w:t>
            </w:r>
            <w:r>
              <w:rPr>
                <w:rFonts w:ascii="PingFangSC-Medium, PingFang SC" w:hAnsi="PingFangSC-Medium, PingFang SC"/>
                <w:color w:val="000000"/>
                <w:sz w:val="19"/>
                <w:szCs w:val="19"/>
              </w:rPr>
              <w:t>;</w:t>
            </w:r>
          </w:p>
        </w:tc>
      </w:tr>
      <w:tr w:rsidR="00E940C1" w:rsidTr="00142CF0">
        <w:tc>
          <w:tcPr>
            <w:tcW w:w="8522" w:type="dxa"/>
            <w:gridSpan w:val="2"/>
          </w:tcPr>
          <w:p w:rsidR="00E940C1" w:rsidRDefault="00E940C1" w:rsidP="00142CF0">
            <w:r>
              <w:rPr>
                <w:rFonts w:ascii="微软雅黑" w:eastAsia="微软雅黑" w:hAnsi="微软雅黑" w:hint="eastAsia"/>
                <w:b/>
                <w:bCs/>
                <w:color w:val="0D1C28"/>
                <w:sz w:val="33"/>
                <w:szCs w:val="33"/>
              </w:rPr>
              <w:t>设定依据</w:t>
            </w:r>
          </w:p>
        </w:tc>
      </w:tr>
      <w:tr w:rsidR="00E940C1" w:rsidTr="00142CF0">
        <w:tc>
          <w:tcPr>
            <w:tcW w:w="8522" w:type="dxa"/>
            <w:gridSpan w:val="2"/>
          </w:tcPr>
          <w:p w:rsidR="00E940C1" w:rsidRDefault="00C658E7" w:rsidP="00142CF0">
            <w:r>
              <w:rPr>
                <w:rFonts w:ascii="PingFangSC-Medium, PingFang SC" w:hAnsi="PingFangSC-Medium, PingFang SC"/>
                <w:color w:val="4A4A4A"/>
                <w:sz w:val="27"/>
                <w:szCs w:val="27"/>
              </w:rPr>
              <w:t>《饲料和饲料添加剂管理条例》第三十二条</w:t>
            </w:r>
            <w:r>
              <w:rPr>
                <w:rFonts w:ascii="PingFangSC-Medium, PingFang SC" w:hAnsi="PingFangSC-Medium, PingFang SC"/>
                <w:color w:val="4A4A4A"/>
                <w:sz w:val="27"/>
                <w:szCs w:val="27"/>
              </w:rPr>
              <w:t xml:space="preserve"> </w:t>
            </w:r>
            <w:r>
              <w:rPr>
                <w:rFonts w:ascii="PingFangSC-Medium, PingFang SC" w:hAnsi="PingFangSC-Medium, PingFang SC"/>
                <w:color w:val="4A4A4A"/>
                <w:sz w:val="27"/>
                <w:szCs w:val="27"/>
              </w:rPr>
              <w:t>国务院农业行政主管部门和县级以上地方人民政府饲料管理部门，应当根据需要定期或者不定期组织实施饲料、饲料添加剂监督抽查；饲料、饲料添加剂监督抽查检测工作由国务院农业行政主管部门或者省、自治区、直辖市人民政府饲料管理部门指定的具有相应技术条件的机构承担。饲料、饲料添加剂监督抽查不得收费。</w:t>
            </w:r>
            <w:r>
              <w:rPr>
                <w:rFonts w:ascii="PingFangSC-Medium, PingFang SC" w:hAnsi="PingFangSC-Medium, PingFang SC"/>
                <w:color w:val="4A4A4A"/>
                <w:sz w:val="27"/>
                <w:szCs w:val="27"/>
              </w:rPr>
              <w:t xml:space="preserve"> </w:t>
            </w:r>
            <w:r>
              <w:rPr>
                <w:rFonts w:ascii="PingFangSC-Medium, PingFang SC" w:hAnsi="PingFangSC-Medium, PingFang SC"/>
                <w:color w:val="4A4A4A"/>
                <w:sz w:val="27"/>
                <w:szCs w:val="27"/>
              </w:rPr>
              <w:t>国务院农业行政主管部门和省、自治区、直辖市人民政府饲料管理部门应当按照职责权限公布监督抽查结果，并可以公布具有不良记录的饲料、饲料添加剂生产企业、经营者名单。</w:t>
            </w:r>
          </w:p>
        </w:tc>
      </w:tr>
      <w:tr w:rsidR="00E940C1" w:rsidTr="00142CF0">
        <w:tc>
          <w:tcPr>
            <w:tcW w:w="8522" w:type="dxa"/>
            <w:gridSpan w:val="2"/>
          </w:tcPr>
          <w:p w:rsidR="00E940C1" w:rsidRDefault="00E940C1" w:rsidP="00142CF0">
            <w:r>
              <w:rPr>
                <w:rFonts w:ascii="微软雅黑" w:eastAsia="微软雅黑" w:hAnsi="微软雅黑" w:hint="eastAsia"/>
                <w:b/>
                <w:bCs/>
                <w:color w:val="0D1C28"/>
                <w:sz w:val="33"/>
                <w:szCs w:val="33"/>
              </w:rPr>
              <w:t>监管流程</w:t>
            </w:r>
          </w:p>
        </w:tc>
      </w:tr>
      <w:tr w:rsidR="00E940C1" w:rsidTr="00142CF0">
        <w:tc>
          <w:tcPr>
            <w:tcW w:w="8522" w:type="dxa"/>
            <w:gridSpan w:val="2"/>
          </w:tcPr>
          <w:p w:rsidR="00E940C1" w:rsidRDefault="00C658E7" w:rsidP="00142CF0">
            <w:r>
              <w:rPr>
                <w:rFonts w:ascii="PingFangSC-Medium, PingFang SC" w:hAnsi="PingFangSC-Medium, PingFang SC"/>
                <w:color w:val="4A4A4A"/>
                <w:sz w:val="27"/>
                <w:szCs w:val="27"/>
              </w:rPr>
              <w:t>1.</w:t>
            </w:r>
            <w:r>
              <w:rPr>
                <w:rFonts w:ascii="PingFangSC-Medium, PingFang SC" w:hAnsi="PingFangSC-Medium, PingFang SC"/>
                <w:color w:val="4A4A4A"/>
                <w:sz w:val="27"/>
                <w:szCs w:val="27"/>
              </w:rPr>
              <w:t>制定抽检计划、现场监督检查计划；</w:t>
            </w:r>
            <w:r>
              <w:rPr>
                <w:rFonts w:ascii="PingFangSC-Medium, PingFang SC" w:hAnsi="PingFangSC-Medium, PingFang SC"/>
                <w:color w:val="4A4A4A"/>
                <w:sz w:val="27"/>
                <w:szCs w:val="27"/>
              </w:rPr>
              <w:t xml:space="preserve"> 2.</w:t>
            </w:r>
            <w:r>
              <w:rPr>
                <w:rFonts w:ascii="PingFangSC-Medium, PingFang SC" w:hAnsi="PingFangSC-Medium, PingFang SC"/>
                <w:color w:val="4A4A4A"/>
                <w:sz w:val="27"/>
                <w:szCs w:val="27"/>
              </w:rPr>
              <w:t>发放通知；</w:t>
            </w:r>
            <w:r>
              <w:rPr>
                <w:rFonts w:ascii="PingFangSC-Medium, PingFang SC" w:hAnsi="PingFangSC-Medium, PingFang SC"/>
                <w:color w:val="4A4A4A"/>
                <w:sz w:val="27"/>
                <w:szCs w:val="27"/>
              </w:rPr>
              <w:t xml:space="preserve"> 3.</w:t>
            </w:r>
            <w:r>
              <w:rPr>
                <w:rFonts w:ascii="PingFangSC-Medium, PingFang SC" w:hAnsi="PingFangSC-Medium, PingFang SC"/>
                <w:color w:val="4A4A4A"/>
                <w:sz w:val="27"/>
                <w:szCs w:val="27"/>
              </w:rPr>
              <w:t>抽检样品、组织专家赴现场监督抽查；</w:t>
            </w:r>
            <w:r>
              <w:rPr>
                <w:rFonts w:ascii="PingFangSC-Medium, PingFang SC" w:hAnsi="PingFangSC-Medium, PingFang SC"/>
                <w:color w:val="4A4A4A"/>
                <w:sz w:val="27"/>
                <w:szCs w:val="27"/>
              </w:rPr>
              <w:t xml:space="preserve"> 4.</w:t>
            </w:r>
            <w:r>
              <w:rPr>
                <w:rFonts w:ascii="PingFangSC-Medium, PingFang SC" w:hAnsi="PingFangSC-Medium, PingFang SC"/>
                <w:color w:val="4A4A4A"/>
                <w:sz w:val="27"/>
                <w:szCs w:val="27"/>
              </w:rPr>
              <w:t>通报抽检和监督抽查结果。</w:t>
            </w:r>
          </w:p>
        </w:tc>
      </w:tr>
      <w:tr w:rsidR="00E940C1" w:rsidTr="00142CF0">
        <w:tc>
          <w:tcPr>
            <w:tcW w:w="8522" w:type="dxa"/>
            <w:gridSpan w:val="2"/>
          </w:tcPr>
          <w:p w:rsidR="00E940C1" w:rsidRDefault="00E940C1" w:rsidP="00142CF0">
            <w:r>
              <w:rPr>
                <w:rFonts w:ascii="微软雅黑" w:eastAsia="微软雅黑" w:hAnsi="微软雅黑" w:hint="eastAsia"/>
                <w:b/>
                <w:bCs/>
                <w:color w:val="0D1C28"/>
                <w:sz w:val="33"/>
                <w:szCs w:val="33"/>
              </w:rPr>
              <w:t>监管结果</w:t>
            </w:r>
          </w:p>
        </w:tc>
      </w:tr>
      <w:tr w:rsidR="00E940C1" w:rsidTr="00142CF0">
        <w:tc>
          <w:tcPr>
            <w:tcW w:w="8522" w:type="dxa"/>
            <w:gridSpan w:val="2"/>
          </w:tcPr>
          <w:p w:rsidR="00E940C1" w:rsidRDefault="00C658E7" w:rsidP="00142CF0">
            <w:r>
              <w:rPr>
                <w:rFonts w:ascii="PingFangSC-Medium, PingFang SC" w:hAnsi="PingFangSC-Medium, PingFang SC"/>
                <w:color w:val="4A4A4A"/>
                <w:sz w:val="27"/>
                <w:szCs w:val="27"/>
              </w:rPr>
              <w:t>发现问题，已责令改正。</w:t>
            </w:r>
          </w:p>
        </w:tc>
      </w:tr>
    </w:tbl>
    <w:p w:rsidR="00C658E7" w:rsidRDefault="00C658E7"/>
    <w:p w:rsidR="00C658E7" w:rsidRDefault="00C658E7">
      <w:pPr>
        <w:widowControl/>
        <w:jc w:val="left"/>
      </w:pPr>
      <w:r>
        <w:br w:type="page"/>
      </w:r>
    </w:p>
    <w:p w:rsidR="00E940C1" w:rsidRDefault="00E940C1">
      <w:pPr>
        <w:rPr>
          <w:rFonts w:hint="eastAsia"/>
        </w:rPr>
      </w:pPr>
    </w:p>
    <w:tbl>
      <w:tblPr>
        <w:tblStyle w:val="a3"/>
        <w:tblW w:w="0" w:type="auto"/>
        <w:tblLook w:val="04A0"/>
      </w:tblPr>
      <w:tblGrid>
        <w:gridCol w:w="2376"/>
        <w:gridCol w:w="6146"/>
      </w:tblGrid>
      <w:tr w:rsidR="00C658E7" w:rsidTr="00BF3939">
        <w:tc>
          <w:tcPr>
            <w:tcW w:w="8522" w:type="dxa"/>
            <w:gridSpan w:val="2"/>
          </w:tcPr>
          <w:p w:rsidR="00C658E7" w:rsidRDefault="00C658E7" w:rsidP="00BF3939">
            <w:r>
              <w:rPr>
                <w:rFonts w:ascii="微软雅黑" w:eastAsia="微软雅黑" w:hAnsi="微软雅黑" w:hint="eastAsia"/>
                <w:b/>
                <w:bCs/>
                <w:color w:val="333333"/>
                <w:sz w:val="33"/>
                <w:szCs w:val="33"/>
              </w:rPr>
              <w:t>对饲料、饲料添加剂生产企业、经营者的行政检查</w:t>
            </w:r>
          </w:p>
        </w:tc>
      </w:tr>
      <w:tr w:rsidR="00C658E7" w:rsidTr="00BF3939">
        <w:tc>
          <w:tcPr>
            <w:tcW w:w="2376" w:type="dxa"/>
          </w:tcPr>
          <w:p w:rsidR="00C658E7" w:rsidRDefault="00C658E7" w:rsidP="00BF3939">
            <w:r>
              <w:rPr>
                <w:rFonts w:ascii="PingFangSC-Medium, PingFang SC" w:hAnsi="PingFangSC-Medium, PingFang SC"/>
                <w:color w:val="000000"/>
                <w:szCs w:val="21"/>
                <w:shd w:val="clear" w:color="auto" w:fill="F2F2F2"/>
              </w:rPr>
              <w:t>监管部门</w:t>
            </w:r>
          </w:p>
        </w:tc>
        <w:tc>
          <w:tcPr>
            <w:tcW w:w="6146" w:type="dxa"/>
          </w:tcPr>
          <w:p w:rsidR="00C658E7" w:rsidRDefault="00C658E7" w:rsidP="00BF3939">
            <w:r>
              <w:rPr>
                <w:rFonts w:ascii="PingFangSC-Medium, PingFang SC" w:hAnsi="PingFangSC-Medium, PingFang SC"/>
                <w:color w:val="000000"/>
                <w:szCs w:val="21"/>
              </w:rPr>
              <w:t>新乡市农业农村局</w:t>
            </w:r>
          </w:p>
        </w:tc>
      </w:tr>
      <w:tr w:rsidR="00C658E7" w:rsidTr="00BF3939">
        <w:tc>
          <w:tcPr>
            <w:tcW w:w="2376" w:type="dxa"/>
          </w:tcPr>
          <w:p w:rsidR="00C658E7" w:rsidRDefault="00C658E7" w:rsidP="00BF3939">
            <w:r>
              <w:rPr>
                <w:rFonts w:ascii="PingFangSC-Medium, PingFang SC" w:hAnsi="PingFangSC-Medium, PingFang SC"/>
                <w:color w:val="000000"/>
                <w:szCs w:val="21"/>
                <w:shd w:val="clear" w:color="auto" w:fill="F2F2F2"/>
              </w:rPr>
              <w:t>监管层级</w:t>
            </w:r>
          </w:p>
        </w:tc>
        <w:tc>
          <w:tcPr>
            <w:tcW w:w="6146" w:type="dxa"/>
          </w:tcPr>
          <w:p w:rsidR="00C658E7" w:rsidRDefault="00C658E7" w:rsidP="00BF3939">
            <w:r>
              <w:rPr>
                <w:rFonts w:ascii="PingFangSC-Medium, PingFang SC" w:hAnsi="PingFangSC-Medium, PingFang SC"/>
                <w:color w:val="000000"/>
                <w:sz w:val="19"/>
                <w:szCs w:val="19"/>
              </w:rPr>
              <w:t>国家级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省级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市级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县级</w:t>
            </w:r>
            <w:r>
              <w:rPr>
                <w:rFonts w:ascii="PingFangSC-Medium, PingFang SC" w:hAnsi="PingFangSC-Medium, PingFang SC"/>
                <w:color w:val="000000"/>
                <w:sz w:val="19"/>
                <w:szCs w:val="19"/>
              </w:rPr>
              <w:t>;</w:t>
            </w:r>
          </w:p>
        </w:tc>
      </w:tr>
      <w:tr w:rsidR="00C658E7" w:rsidTr="00BF3939">
        <w:tc>
          <w:tcPr>
            <w:tcW w:w="8522" w:type="dxa"/>
            <w:gridSpan w:val="2"/>
          </w:tcPr>
          <w:p w:rsidR="00C658E7" w:rsidRDefault="00C658E7" w:rsidP="00BF3939">
            <w:r>
              <w:rPr>
                <w:rFonts w:ascii="微软雅黑" w:eastAsia="微软雅黑" w:hAnsi="微软雅黑" w:hint="eastAsia"/>
                <w:b/>
                <w:bCs/>
                <w:color w:val="0D1C28"/>
                <w:sz w:val="33"/>
                <w:szCs w:val="33"/>
              </w:rPr>
              <w:t>设定依据</w:t>
            </w:r>
          </w:p>
        </w:tc>
      </w:tr>
      <w:tr w:rsidR="00C658E7" w:rsidTr="00BF3939">
        <w:tc>
          <w:tcPr>
            <w:tcW w:w="8522" w:type="dxa"/>
            <w:gridSpan w:val="2"/>
          </w:tcPr>
          <w:p w:rsidR="00C658E7" w:rsidRDefault="00C658E7" w:rsidP="00BF3939">
            <w:r>
              <w:rPr>
                <w:rFonts w:ascii="PingFangSC-Medium, PingFang SC" w:hAnsi="PingFangSC-Medium, PingFang SC"/>
                <w:color w:val="4A4A4A"/>
                <w:sz w:val="27"/>
                <w:szCs w:val="27"/>
              </w:rPr>
              <w:t>《饲料和饲料添加剂管理条例》第三十二条</w:t>
            </w:r>
            <w:r>
              <w:rPr>
                <w:rFonts w:ascii="PingFangSC-Medium, PingFang SC" w:hAnsi="PingFangSC-Medium, PingFang SC"/>
                <w:color w:val="4A4A4A"/>
                <w:sz w:val="27"/>
                <w:szCs w:val="27"/>
              </w:rPr>
              <w:t xml:space="preserve"> </w:t>
            </w:r>
            <w:r>
              <w:rPr>
                <w:rFonts w:ascii="PingFangSC-Medium, PingFang SC" w:hAnsi="PingFangSC-Medium, PingFang SC"/>
                <w:color w:val="4A4A4A"/>
                <w:sz w:val="27"/>
                <w:szCs w:val="27"/>
              </w:rPr>
              <w:t>国务院农业行政主管部门和县级以上地方人民政府饲料管理部门，应当根据需要定期或者不定期组织实施饲料、饲料添加剂监督抽查；饲料、饲料添加剂监督抽查检测工作由国务院农业行政主管部门或者省、自治区、直辖市人民政府饲料管理部门指定的具有相应技术条件的机构承担。饲料、饲料添加剂监督抽查不得收费。</w:t>
            </w:r>
            <w:r>
              <w:rPr>
                <w:rFonts w:ascii="PingFangSC-Medium, PingFang SC" w:hAnsi="PingFangSC-Medium, PingFang SC"/>
                <w:color w:val="4A4A4A"/>
                <w:sz w:val="27"/>
                <w:szCs w:val="27"/>
              </w:rPr>
              <w:t xml:space="preserve"> </w:t>
            </w:r>
            <w:r>
              <w:rPr>
                <w:rFonts w:ascii="PingFangSC-Medium, PingFang SC" w:hAnsi="PingFangSC-Medium, PingFang SC"/>
                <w:color w:val="4A4A4A"/>
                <w:sz w:val="27"/>
                <w:szCs w:val="27"/>
              </w:rPr>
              <w:t>国务院农业行政主管部门和省、自治区、直辖市人民政府饲料管理部门应当按照职责权限公布监督抽查结果，并可以公布具有不良记录的饲料、饲料添加剂生产企业、经营者名单。</w:t>
            </w:r>
          </w:p>
        </w:tc>
      </w:tr>
      <w:tr w:rsidR="00C658E7" w:rsidTr="00BF3939">
        <w:tc>
          <w:tcPr>
            <w:tcW w:w="8522" w:type="dxa"/>
            <w:gridSpan w:val="2"/>
          </w:tcPr>
          <w:p w:rsidR="00C658E7" w:rsidRDefault="00C658E7" w:rsidP="00BF3939">
            <w:r>
              <w:rPr>
                <w:rFonts w:ascii="微软雅黑" w:eastAsia="微软雅黑" w:hAnsi="微软雅黑" w:hint="eastAsia"/>
                <w:b/>
                <w:bCs/>
                <w:color w:val="0D1C28"/>
                <w:sz w:val="33"/>
                <w:szCs w:val="33"/>
              </w:rPr>
              <w:t>监管流程</w:t>
            </w:r>
          </w:p>
        </w:tc>
      </w:tr>
      <w:tr w:rsidR="00C658E7" w:rsidTr="00BF3939">
        <w:tc>
          <w:tcPr>
            <w:tcW w:w="8522" w:type="dxa"/>
            <w:gridSpan w:val="2"/>
          </w:tcPr>
          <w:p w:rsidR="00C658E7" w:rsidRDefault="00C658E7" w:rsidP="00BF3939">
            <w:r>
              <w:rPr>
                <w:rFonts w:ascii="PingFangSC-Medium, PingFang SC" w:hAnsi="PingFangSC-Medium, PingFang SC"/>
                <w:color w:val="4A4A4A"/>
                <w:sz w:val="27"/>
                <w:szCs w:val="27"/>
              </w:rPr>
              <w:t>1.</w:t>
            </w:r>
            <w:r>
              <w:rPr>
                <w:rFonts w:ascii="PingFangSC-Medium, PingFang SC" w:hAnsi="PingFangSC-Medium, PingFang SC"/>
                <w:color w:val="4A4A4A"/>
                <w:sz w:val="27"/>
                <w:szCs w:val="27"/>
              </w:rPr>
              <w:t>制定抽检计划、现场监督检查计划；</w:t>
            </w:r>
            <w:r>
              <w:rPr>
                <w:rFonts w:ascii="PingFangSC-Medium, PingFang SC" w:hAnsi="PingFangSC-Medium, PingFang SC"/>
                <w:color w:val="4A4A4A"/>
                <w:sz w:val="27"/>
                <w:szCs w:val="27"/>
              </w:rPr>
              <w:t xml:space="preserve"> 2.</w:t>
            </w:r>
            <w:r>
              <w:rPr>
                <w:rFonts w:ascii="PingFangSC-Medium, PingFang SC" w:hAnsi="PingFangSC-Medium, PingFang SC"/>
                <w:color w:val="4A4A4A"/>
                <w:sz w:val="27"/>
                <w:szCs w:val="27"/>
              </w:rPr>
              <w:t>发放通知；</w:t>
            </w:r>
            <w:r>
              <w:rPr>
                <w:rFonts w:ascii="PingFangSC-Medium, PingFang SC" w:hAnsi="PingFangSC-Medium, PingFang SC"/>
                <w:color w:val="4A4A4A"/>
                <w:sz w:val="27"/>
                <w:szCs w:val="27"/>
              </w:rPr>
              <w:t xml:space="preserve"> 3.</w:t>
            </w:r>
            <w:r>
              <w:rPr>
                <w:rFonts w:ascii="PingFangSC-Medium, PingFang SC" w:hAnsi="PingFangSC-Medium, PingFang SC"/>
                <w:color w:val="4A4A4A"/>
                <w:sz w:val="27"/>
                <w:szCs w:val="27"/>
              </w:rPr>
              <w:t>抽检样品、组织专家赴现场监督抽查；</w:t>
            </w:r>
            <w:r>
              <w:rPr>
                <w:rFonts w:ascii="PingFangSC-Medium, PingFang SC" w:hAnsi="PingFangSC-Medium, PingFang SC"/>
                <w:color w:val="4A4A4A"/>
                <w:sz w:val="27"/>
                <w:szCs w:val="27"/>
              </w:rPr>
              <w:t xml:space="preserve"> 4.</w:t>
            </w:r>
            <w:r>
              <w:rPr>
                <w:rFonts w:ascii="PingFangSC-Medium, PingFang SC" w:hAnsi="PingFangSC-Medium, PingFang SC"/>
                <w:color w:val="4A4A4A"/>
                <w:sz w:val="27"/>
                <w:szCs w:val="27"/>
              </w:rPr>
              <w:t>通报抽检和监督抽查结果。</w:t>
            </w:r>
          </w:p>
        </w:tc>
      </w:tr>
      <w:tr w:rsidR="00C658E7" w:rsidTr="00BF3939">
        <w:tc>
          <w:tcPr>
            <w:tcW w:w="8522" w:type="dxa"/>
            <w:gridSpan w:val="2"/>
          </w:tcPr>
          <w:p w:rsidR="00C658E7" w:rsidRDefault="00C658E7" w:rsidP="00BF3939">
            <w:r>
              <w:rPr>
                <w:rFonts w:ascii="微软雅黑" w:eastAsia="微软雅黑" w:hAnsi="微软雅黑" w:hint="eastAsia"/>
                <w:b/>
                <w:bCs/>
                <w:color w:val="0D1C28"/>
                <w:sz w:val="33"/>
                <w:szCs w:val="33"/>
              </w:rPr>
              <w:t>监管结果</w:t>
            </w:r>
          </w:p>
        </w:tc>
      </w:tr>
      <w:tr w:rsidR="00C658E7" w:rsidTr="00BF3939">
        <w:tc>
          <w:tcPr>
            <w:tcW w:w="8522" w:type="dxa"/>
            <w:gridSpan w:val="2"/>
          </w:tcPr>
          <w:p w:rsidR="00C658E7" w:rsidRDefault="00C658E7" w:rsidP="00BF3939">
            <w:r>
              <w:rPr>
                <w:rFonts w:ascii="PingFangSC-Medium, PingFang SC" w:hAnsi="PingFangSC-Medium, PingFang SC"/>
                <w:color w:val="4A4A4A"/>
                <w:sz w:val="27"/>
                <w:szCs w:val="27"/>
              </w:rPr>
              <w:t>发现问题，已责令改正。</w:t>
            </w:r>
          </w:p>
        </w:tc>
      </w:tr>
    </w:tbl>
    <w:p w:rsidR="00C658E7" w:rsidRDefault="00C658E7"/>
    <w:p w:rsidR="00C658E7" w:rsidRDefault="00C658E7">
      <w:pPr>
        <w:widowControl/>
        <w:jc w:val="left"/>
      </w:pPr>
      <w:r>
        <w:br w:type="page"/>
      </w:r>
    </w:p>
    <w:p w:rsidR="00C658E7" w:rsidRDefault="00C658E7">
      <w:pPr>
        <w:rPr>
          <w:rFonts w:hint="eastAsia"/>
        </w:rPr>
      </w:pPr>
    </w:p>
    <w:tbl>
      <w:tblPr>
        <w:tblStyle w:val="a3"/>
        <w:tblW w:w="0" w:type="auto"/>
        <w:tblLook w:val="04A0"/>
      </w:tblPr>
      <w:tblGrid>
        <w:gridCol w:w="2376"/>
        <w:gridCol w:w="6146"/>
      </w:tblGrid>
      <w:tr w:rsidR="00C658E7" w:rsidTr="00BF3939">
        <w:tc>
          <w:tcPr>
            <w:tcW w:w="8522" w:type="dxa"/>
            <w:gridSpan w:val="2"/>
          </w:tcPr>
          <w:p w:rsidR="00C658E7" w:rsidRDefault="00C658E7" w:rsidP="00BF3939">
            <w:r>
              <w:rPr>
                <w:rFonts w:ascii="微软雅黑" w:eastAsia="微软雅黑" w:hAnsi="微软雅黑" w:hint="eastAsia"/>
                <w:b/>
                <w:bCs/>
                <w:color w:val="333333"/>
                <w:sz w:val="33"/>
                <w:szCs w:val="33"/>
              </w:rPr>
              <w:t>对水域滩涂养殖证的检查</w:t>
            </w:r>
          </w:p>
        </w:tc>
      </w:tr>
      <w:tr w:rsidR="00C658E7" w:rsidTr="00BF3939">
        <w:tc>
          <w:tcPr>
            <w:tcW w:w="2376" w:type="dxa"/>
          </w:tcPr>
          <w:p w:rsidR="00C658E7" w:rsidRDefault="00C658E7" w:rsidP="00BF3939">
            <w:r>
              <w:rPr>
                <w:rFonts w:ascii="PingFangSC-Medium, PingFang SC" w:hAnsi="PingFangSC-Medium, PingFang SC"/>
                <w:color w:val="000000"/>
                <w:szCs w:val="21"/>
                <w:shd w:val="clear" w:color="auto" w:fill="F2F2F2"/>
              </w:rPr>
              <w:t>监管部门</w:t>
            </w:r>
          </w:p>
        </w:tc>
        <w:tc>
          <w:tcPr>
            <w:tcW w:w="6146" w:type="dxa"/>
          </w:tcPr>
          <w:p w:rsidR="00C658E7" w:rsidRDefault="00C658E7" w:rsidP="00BF3939">
            <w:r>
              <w:rPr>
                <w:rFonts w:ascii="PingFangSC-Medium, PingFang SC" w:hAnsi="PingFangSC-Medium, PingFang SC"/>
                <w:color w:val="000000"/>
                <w:szCs w:val="21"/>
              </w:rPr>
              <w:t>新乡市农业农村局</w:t>
            </w:r>
          </w:p>
        </w:tc>
      </w:tr>
      <w:tr w:rsidR="00C658E7" w:rsidTr="00BF3939">
        <w:tc>
          <w:tcPr>
            <w:tcW w:w="2376" w:type="dxa"/>
          </w:tcPr>
          <w:p w:rsidR="00C658E7" w:rsidRDefault="00C658E7" w:rsidP="00BF3939">
            <w:r>
              <w:rPr>
                <w:rFonts w:ascii="PingFangSC-Medium, PingFang SC" w:hAnsi="PingFangSC-Medium, PingFang SC"/>
                <w:color w:val="000000"/>
                <w:szCs w:val="21"/>
                <w:shd w:val="clear" w:color="auto" w:fill="F2F2F2"/>
              </w:rPr>
              <w:t>监管层级</w:t>
            </w:r>
          </w:p>
        </w:tc>
        <w:tc>
          <w:tcPr>
            <w:tcW w:w="6146" w:type="dxa"/>
          </w:tcPr>
          <w:p w:rsidR="00C658E7" w:rsidRDefault="00C658E7" w:rsidP="00BF3939">
            <w:r>
              <w:rPr>
                <w:rFonts w:ascii="PingFangSC-Medium, PingFang SC" w:hAnsi="PingFangSC-Medium, PingFang SC"/>
                <w:color w:val="000000"/>
                <w:sz w:val="19"/>
                <w:szCs w:val="19"/>
              </w:rPr>
              <w:t>省级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市级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县级</w:t>
            </w:r>
            <w:r>
              <w:rPr>
                <w:rFonts w:ascii="PingFangSC-Medium, PingFang SC" w:hAnsi="PingFangSC-Medium, PingFang SC"/>
                <w:color w:val="000000"/>
                <w:sz w:val="19"/>
                <w:szCs w:val="19"/>
              </w:rPr>
              <w:t>;</w:t>
            </w:r>
          </w:p>
        </w:tc>
      </w:tr>
      <w:tr w:rsidR="00C658E7" w:rsidTr="00BF3939">
        <w:tc>
          <w:tcPr>
            <w:tcW w:w="8522" w:type="dxa"/>
            <w:gridSpan w:val="2"/>
          </w:tcPr>
          <w:p w:rsidR="00C658E7" w:rsidRDefault="00C658E7" w:rsidP="00BF3939">
            <w:r>
              <w:rPr>
                <w:rFonts w:ascii="微软雅黑" w:eastAsia="微软雅黑" w:hAnsi="微软雅黑" w:hint="eastAsia"/>
                <w:b/>
                <w:bCs/>
                <w:color w:val="0D1C28"/>
                <w:sz w:val="33"/>
                <w:szCs w:val="33"/>
              </w:rPr>
              <w:t>设定依据</w:t>
            </w:r>
          </w:p>
        </w:tc>
      </w:tr>
      <w:tr w:rsidR="00C658E7" w:rsidTr="00BF3939">
        <w:tc>
          <w:tcPr>
            <w:tcW w:w="8522" w:type="dxa"/>
            <w:gridSpan w:val="2"/>
          </w:tcPr>
          <w:p w:rsidR="00C658E7" w:rsidRDefault="00C658E7" w:rsidP="00BF3939">
            <w:r>
              <w:rPr>
                <w:rFonts w:ascii="PingFangSC-Medium, PingFang SC" w:hAnsi="PingFangSC-Medium, PingFang SC"/>
                <w:color w:val="4A4A4A"/>
                <w:sz w:val="27"/>
                <w:szCs w:val="27"/>
              </w:rPr>
              <w:t>第四十条　使用全民所有的水域、滩涂从事养殖生产，无正当理由使水域、滩涂荒芜满一年的，由发放养殖证的机关责令限期开发利用；逾期未开发利用的，吊销养殖证，可以并处一万元以下的罚款。</w:t>
            </w:r>
            <w:r>
              <w:rPr>
                <w:rFonts w:ascii="PingFangSC-Medium, PingFang SC" w:hAnsi="PingFangSC-Medium, PingFang SC"/>
                <w:color w:val="4A4A4A"/>
                <w:sz w:val="27"/>
                <w:szCs w:val="27"/>
              </w:rPr>
              <w:t xml:space="preserve"> </w:t>
            </w:r>
            <w:r>
              <w:rPr>
                <w:rFonts w:ascii="PingFangSC-Medium, PingFang SC" w:hAnsi="PingFangSC-Medium, PingFang SC"/>
                <w:color w:val="4A4A4A"/>
                <w:sz w:val="27"/>
                <w:szCs w:val="27"/>
              </w:rPr>
              <w:t xml:space="preserve">　　未依法取得养殖证擅自在全民所有的水域从事养殖生产的，责令改正，补办养殖证或者限期拆除养殖设施。</w:t>
            </w:r>
            <w:r>
              <w:rPr>
                <w:rFonts w:ascii="PingFangSC-Medium, PingFang SC" w:hAnsi="PingFangSC-Medium, PingFang SC"/>
                <w:color w:val="4A4A4A"/>
                <w:sz w:val="27"/>
                <w:szCs w:val="27"/>
              </w:rPr>
              <w:t xml:space="preserve"> </w:t>
            </w:r>
            <w:r>
              <w:rPr>
                <w:rFonts w:ascii="PingFangSC-Medium, PingFang SC" w:hAnsi="PingFangSC-Medium, PingFang SC"/>
                <w:color w:val="4A4A4A"/>
                <w:sz w:val="27"/>
                <w:szCs w:val="27"/>
              </w:rPr>
              <w:t xml:space="preserve">　　未依法取得养殖证或者超越养殖证许可范围在全民所有的水域从事养殖生产，妨碍航运、行洪的，责令限期拆除养殖设施，可以并处一万元以下的罚款。</w:t>
            </w:r>
          </w:p>
        </w:tc>
      </w:tr>
      <w:tr w:rsidR="00C658E7" w:rsidTr="00BF3939">
        <w:tc>
          <w:tcPr>
            <w:tcW w:w="8522" w:type="dxa"/>
            <w:gridSpan w:val="2"/>
          </w:tcPr>
          <w:p w:rsidR="00C658E7" w:rsidRDefault="00C658E7" w:rsidP="00BF3939">
            <w:r>
              <w:rPr>
                <w:rFonts w:ascii="微软雅黑" w:eastAsia="微软雅黑" w:hAnsi="微软雅黑" w:hint="eastAsia"/>
                <w:b/>
                <w:bCs/>
                <w:color w:val="0D1C28"/>
                <w:sz w:val="33"/>
                <w:szCs w:val="33"/>
              </w:rPr>
              <w:t>监管流程</w:t>
            </w:r>
          </w:p>
        </w:tc>
      </w:tr>
      <w:tr w:rsidR="00C658E7" w:rsidTr="00BF3939">
        <w:tc>
          <w:tcPr>
            <w:tcW w:w="8522" w:type="dxa"/>
            <w:gridSpan w:val="2"/>
          </w:tcPr>
          <w:p w:rsidR="00C658E7" w:rsidRDefault="00C658E7" w:rsidP="00BF3939">
            <w:r>
              <w:rPr>
                <w:rFonts w:ascii="PingFangSC-Medium, PingFang SC" w:hAnsi="PingFangSC-Medium, PingFang SC"/>
                <w:color w:val="4A4A4A"/>
                <w:sz w:val="27"/>
                <w:szCs w:val="27"/>
              </w:rPr>
              <w:t>1.</w:t>
            </w:r>
            <w:r>
              <w:rPr>
                <w:rFonts w:ascii="PingFangSC-Medium, PingFang SC" w:hAnsi="PingFangSC-Medium, PingFang SC"/>
                <w:color w:val="4A4A4A"/>
                <w:sz w:val="27"/>
                <w:szCs w:val="27"/>
              </w:rPr>
              <w:t>建立监管对象目录；</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制定计划；</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抽取对象，开展日常检查。</w:t>
            </w:r>
          </w:p>
        </w:tc>
      </w:tr>
      <w:tr w:rsidR="00C658E7" w:rsidTr="00BF3939">
        <w:tc>
          <w:tcPr>
            <w:tcW w:w="8522" w:type="dxa"/>
            <w:gridSpan w:val="2"/>
          </w:tcPr>
          <w:p w:rsidR="00C658E7" w:rsidRDefault="00C658E7" w:rsidP="00BF3939">
            <w:r>
              <w:rPr>
                <w:rFonts w:ascii="微软雅黑" w:eastAsia="微软雅黑" w:hAnsi="微软雅黑" w:hint="eastAsia"/>
                <w:b/>
                <w:bCs/>
                <w:color w:val="0D1C28"/>
                <w:sz w:val="33"/>
                <w:szCs w:val="33"/>
              </w:rPr>
              <w:t>监管结果</w:t>
            </w:r>
          </w:p>
        </w:tc>
      </w:tr>
      <w:tr w:rsidR="00C658E7" w:rsidTr="00BF3939">
        <w:tc>
          <w:tcPr>
            <w:tcW w:w="8522" w:type="dxa"/>
            <w:gridSpan w:val="2"/>
          </w:tcPr>
          <w:p w:rsidR="00C658E7" w:rsidRDefault="00C658E7" w:rsidP="00BF3939">
            <w:r>
              <w:rPr>
                <w:rFonts w:ascii="PingFangSC-Medium, PingFang SC" w:hAnsi="PingFangSC-Medium, PingFang SC"/>
                <w:color w:val="4A4A4A"/>
                <w:sz w:val="27"/>
                <w:szCs w:val="27"/>
              </w:rPr>
              <w:t>1.</w:t>
            </w:r>
            <w:r>
              <w:rPr>
                <w:rFonts w:ascii="PingFangSC-Medium, PingFang SC" w:hAnsi="PingFangSC-Medium, PingFang SC"/>
                <w:color w:val="4A4A4A"/>
                <w:sz w:val="27"/>
                <w:szCs w:val="27"/>
              </w:rPr>
              <w:t>未发现问题；</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发现问题责令改正；</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发现违法行为依法处理。</w:t>
            </w:r>
          </w:p>
        </w:tc>
      </w:tr>
    </w:tbl>
    <w:p w:rsidR="00C658E7" w:rsidRDefault="00C658E7"/>
    <w:p w:rsidR="00C658E7" w:rsidRDefault="00C658E7">
      <w:pPr>
        <w:widowControl/>
        <w:jc w:val="left"/>
      </w:pPr>
      <w:r>
        <w:br w:type="page"/>
      </w:r>
    </w:p>
    <w:p w:rsidR="00C658E7" w:rsidRDefault="00C658E7">
      <w:pPr>
        <w:rPr>
          <w:rFonts w:hint="eastAsia"/>
        </w:rPr>
      </w:pPr>
    </w:p>
    <w:tbl>
      <w:tblPr>
        <w:tblStyle w:val="a3"/>
        <w:tblW w:w="0" w:type="auto"/>
        <w:tblLook w:val="04A0"/>
      </w:tblPr>
      <w:tblGrid>
        <w:gridCol w:w="2376"/>
        <w:gridCol w:w="6146"/>
      </w:tblGrid>
      <w:tr w:rsidR="00C658E7" w:rsidTr="00BF3939">
        <w:tc>
          <w:tcPr>
            <w:tcW w:w="8522" w:type="dxa"/>
            <w:gridSpan w:val="2"/>
          </w:tcPr>
          <w:p w:rsidR="00C658E7" w:rsidRDefault="00C658E7" w:rsidP="00BF3939">
            <w:r>
              <w:rPr>
                <w:rFonts w:ascii="微软雅黑" w:eastAsia="微软雅黑" w:hAnsi="微软雅黑" w:hint="eastAsia"/>
                <w:b/>
                <w:bCs/>
                <w:color w:val="333333"/>
                <w:sz w:val="33"/>
                <w:szCs w:val="33"/>
              </w:rPr>
              <w:t>对水产苗种产地检疫的检查</w:t>
            </w:r>
          </w:p>
        </w:tc>
      </w:tr>
      <w:tr w:rsidR="00C658E7" w:rsidTr="00BF3939">
        <w:tc>
          <w:tcPr>
            <w:tcW w:w="2376" w:type="dxa"/>
          </w:tcPr>
          <w:p w:rsidR="00C658E7" w:rsidRDefault="00C658E7" w:rsidP="00BF3939">
            <w:r>
              <w:rPr>
                <w:rFonts w:ascii="PingFangSC-Medium, PingFang SC" w:hAnsi="PingFangSC-Medium, PingFang SC"/>
                <w:color w:val="000000"/>
                <w:szCs w:val="21"/>
                <w:shd w:val="clear" w:color="auto" w:fill="F2F2F2"/>
              </w:rPr>
              <w:t>监管部门</w:t>
            </w:r>
          </w:p>
        </w:tc>
        <w:tc>
          <w:tcPr>
            <w:tcW w:w="6146" w:type="dxa"/>
          </w:tcPr>
          <w:p w:rsidR="00C658E7" w:rsidRDefault="00C658E7" w:rsidP="00BF3939">
            <w:r>
              <w:rPr>
                <w:rFonts w:ascii="PingFangSC-Medium, PingFang SC" w:hAnsi="PingFangSC-Medium, PingFang SC"/>
                <w:color w:val="000000"/>
                <w:szCs w:val="21"/>
              </w:rPr>
              <w:t>新乡市农业农村局</w:t>
            </w:r>
          </w:p>
        </w:tc>
      </w:tr>
      <w:tr w:rsidR="00C658E7" w:rsidTr="00BF3939">
        <w:tc>
          <w:tcPr>
            <w:tcW w:w="2376" w:type="dxa"/>
          </w:tcPr>
          <w:p w:rsidR="00C658E7" w:rsidRDefault="00C658E7" w:rsidP="00BF3939">
            <w:r>
              <w:rPr>
                <w:rFonts w:ascii="PingFangSC-Medium, PingFang SC" w:hAnsi="PingFangSC-Medium, PingFang SC"/>
                <w:color w:val="000000"/>
                <w:szCs w:val="21"/>
                <w:shd w:val="clear" w:color="auto" w:fill="F2F2F2"/>
              </w:rPr>
              <w:t>监管层级</w:t>
            </w:r>
          </w:p>
        </w:tc>
        <w:tc>
          <w:tcPr>
            <w:tcW w:w="6146" w:type="dxa"/>
          </w:tcPr>
          <w:p w:rsidR="00C658E7" w:rsidRDefault="00C658E7" w:rsidP="00BF3939">
            <w:r>
              <w:rPr>
                <w:rFonts w:ascii="PingFangSC-Medium, PingFang SC" w:hAnsi="PingFangSC-Medium, PingFang SC"/>
                <w:color w:val="000000"/>
                <w:sz w:val="19"/>
                <w:szCs w:val="19"/>
              </w:rPr>
              <w:t>省级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市级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县级</w:t>
            </w:r>
            <w:r>
              <w:rPr>
                <w:rFonts w:ascii="PingFangSC-Medium, PingFang SC" w:hAnsi="PingFangSC-Medium, PingFang SC"/>
                <w:color w:val="000000"/>
                <w:sz w:val="19"/>
                <w:szCs w:val="19"/>
              </w:rPr>
              <w:t>;</w:t>
            </w:r>
          </w:p>
        </w:tc>
      </w:tr>
      <w:tr w:rsidR="00C658E7" w:rsidTr="00BF3939">
        <w:tc>
          <w:tcPr>
            <w:tcW w:w="8522" w:type="dxa"/>
            <w:gridSpan w:val="2"/>
          </w:tcPr>
          <w:p w:rsidR="00C658E7" w:rsidRDefault="00C658E7" w:rsidP="00BF3939">
            <w:r>
              <w:rPr>
                <w:rFonts w:ascii="微软雅黑" w:eastAsia="微软雅黑" w:hAnsi="微软雅黑" w:hint="eastAsia"/>
                <w:b/>
                <w:bCs/>
                <w:color w:val="0D1C28"/>
                <w:sz w:val="33"/>
                <w:szCs w:val="33"/>
              </w:rPr>
              <w:t>设定依据</w:t>
            </w:r>
          </w:p>
        </w:tc>
      </w:tr>
      <w:tr w:rsidR="00C658E7" w:rsidTr="00BF3939">
        <w:tc>
          <w:tcPr>
            <w:tcW w:w="8522" w:type="dxa"/>
            <w:gridSpan w:val="2"/>
          </w:tcPr>
          <w:p w:rsidR="00C658E7" w:rsidRDefault="00C658E7" w:rsidP="00BF3939">
            <w:r>
              <w:rPr>
                <w:rFonts w:ascii="PingFangSC-Medium, PingFang SC" w:hAnsi="PingFangSC-Medium, PingFang SC"/>
                <w:color w:val="4A4A4A"/>
                <w:sz w:val="27"/>
                <w:szCs w:val="27"/>
              </w:rPr>
              <w:t>《动物防疫法》</w:t>
            </w:r>
            <w:r>
              <w:rPr>
                <w:rFonts w:ascii="PingFangSC-Medium, PingFang SC" w:hAnsi="PingFangSC-Medium, PingFang SC"/>
                <w:color w:val="4A4A4A"/>
                <w:sz w:val="27"/>
                <w:szCs w:val="27"/>
              </w:rPr>
              <w:t xml:space="preserve"> </w:t>
            </w:r>
            <w:r>
              <w:rPr>
                <w:rFonts w:ascii="PingFangSC-Medium, PingFang SC" w:hAnsi="PingFangSC-Medium, PingFang SC"/>
                <w:color w:val="4A4A4A"/>
                <w:sz w:val="27"/>
                <w:szCs w:val="27"/>
              </w:rPr>
              <w:t>第七十八条</w:t>
            </w:r>
            <w:r>
              <w:rPr>
                <w:rFonts w:ascii="PingFangSC-Medium, PingFang SC" w:hAnsi="PingFangSC-Medium, PingFang SC"/>
                <w:color w:val="4A4A4A"/>
                <w:sz w:val="27"/>
                <w:szCs w:val="27"/>
              </w:rPr>
              <w:t xml:space="preserve"> </w:t>
            </w:r>
            <w:r>
              <w:rPr>
                <w:rFonts w:ascii="PingFangSC-Medium, PingFang SC" w:hAnsi="PingFangSC-Medium, PingFang SC"/>
                <w:color w:val="4A4A4A"/>
                <w:sz w:val="27"/>
                <w:szCs w:val="27"/>
              </w:rPr>
              <w:t>违反本法规定，屠宰、经营、运输的动物未附有检疫证明，经营和运输的动物产品未附有检疫证明、检疫标志的，由动物卫生监督机构责令改正，处同类检疫合格动物、动物产品货值金额百分之十以上百分之五十以下罚款；对货主以外的承运人处运输费用一倍以上三倍以下罚款。</w:t>
            </w:r>
          </w:p>
        </w:tc>
      </w:tr>
      <w:tr w:rsidR="00C658E7" w:rsidTr="00BF3939">
        <w:tc>
          <w:tcPr>
            <w:tcW w:w="8522" w:type="dxa"/>
            <w:gridSpan w:val="2"/>
          </w:tcPr>
          <w:p w:rsidR="00C658E7" w:rsidRDefault="00C658E7" w:rsidP="00BF3939">
            <w:r>
              <w:rPr>
                <w:rFonts w:ascii="微软雅黑" w:eastAsia="微软雅黑" w:hAnsi="微软雅黑" w:hint="eastAsia"/>
                <w:b/>
                <w:bCs/>
                <w:color w:val="0D1C28"/>
                <w:sz w:val="33"/>
                <w:szCs w:val="33"/>
              </w:rPr>
              <w:t>监管流程</w:t>
            </w:r>
          </w:p>
        </w:tc>
      </w:tr>
      <w:tr w:rsidR="00C658E7" w:rsidTr="00BF3939">
        <w:tc>
          <w:tcPr>
            <w:tcW w:w="8522" w:type="dxa"/>
            <w:gridSpan w:val="2"/>
          </w:tcPr>
          <w:p w:rsidR="00C658E7" w:rsidRDefault="00C658E7" w:rsidP="00BF3939">
            <w:r>
              <w:rPr>
                <w:rFonts w:ascii="PingFangSC-Medium, PingFang SC" w:hAnsi="PingFangSC-Medium, PingFang SC"/>
                <w:color w:val="4A4A4A"/>
                <w:sz w:val="27"/>
                <w:szCs w:val="27"/>
              </w:rPr>
              <w:t>1.</w:t>
            </w:r>
            <w:r>
              <w:rPr>
                <w:rFonts w:ascii="PingFangSC-Medium, PingFang SC" w:hAnsi="PingFangSC-Medium, PingFang SC"/>
                <w:color w:val="4A4A4A"/>
                <w:sz w:val="27"/>
                <w:szCs w:val="27"/>
              </w:rPr>
              <w:t>建立监管对象目录；</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制定计划；</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抽取对象，开展日常检查。</w:t>
            </w:r>
          </w:p>
        </w:tc>
      </w:tr>
      <w:tr w:rsidR="00C658E7" w:rsidTr="00BF3939">
        <w:tc>
          <w:tcPr>
            <w:tcW w:w="8522" w:type="dxa"/>
            <w:gridSpan w:val="2"/>
          </w:tcPr>
          <w:p w:rsidR="00C658E7" w:rsidRDefault="00C658E7" w:rsidP="00BF3939">
            <w:r>
              <w:rPr>
                <w:rFonts w:ascii="微软雅黑" w:eastAsia="微软雅黑" w:hAnsi="微软雅黑" w:hint="eastAsia"/>
                <w:b/>
                <w:bCs/>
                <w:color w:val="0D1C28"/>
                <w:sz w:val="33"/>
                <w:szCs w:val="33"/>
              </w:rPr>
              <w:t>监管结果</w:t>
            </w:r>
          </w:p>
        </w:tc>
      </w:tr>
      <w:tr w:rsidR="00C658E7" w:rsidTr="00BF3939">
        <w:tc>
          <w:tcPr>
            <w:tcW w:w="8522" w:type="dxa"/>
            <w:gridSpan w:val="2"/>
          </w:tcPr>
          <w:p w:rsidR="00C658E7" w:rsidRDefault="00C658E7" w:rsidP="00BF3939">
            <w:r>
              <w:rPr>
                <w:rFonts w:ascii="PingFangSC-Medium, PingFang SC" w:hAnsi="PingFangSC-Medium, PingFang SC"/>
                <w:color w:val="4A4A4A"/>
                <w:sz w:val="27"/>
                <w:szCs w:val="27"/>
              </w:rPr>
              <w:t>1.</w:t>
            </w:r>
            <w:r>
              <w:rPr>
                <w:rFonts w:ascii="PingFangSC-Medium, PingFang SC" w:hAnsi="PingFangSC-Medium, PingFang SC"/>
                <w:color w:val="4A4A4A"/>
                <w:sz w:val="27"/>
                <w:szCs w:val="27"/>
              </w:rPr>
              <w:t>未发现问题；</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发现问题责令改正；</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发现违法行为依法处理。</w:t>
            </w:r>
          </w:p>
        </w:tc>
      </w:tr>
    </w:tbl>
    <w:p w:rsidR="00C658E7" w:rsidRDefault="00C658E7"/>
    <w:p w:rsidR="00C658E7" w:rsidRDefault="00C658E7">
      <w:pPr>
        <w:widowControl/>
        <w:jc w:val="left"/>
      </w:pPr>
      <w:r>
        <w:br w:type="page"/>
      </w:r>
    </w:p>
    <w:p w:rsidR="00C658E7" w:rsidRDefault="00C658E7">
      <w:pPr>
        <w:rPr>
          <w:rFonts w:hint="eastAsia"/>
        </w:rPr>
      </w:pPr>
    </w:p>
    <w:tbl>
      <w:tblPr>
        <w:tblStyle w:val="a3"/>
        <w:tblW w:w="0" w:type="auto"/>
        <w:tblLook w:val="04A0"/>
      </w:tblPr>
      <w:tblGrid>
        <w:gridCol w:w="2376"/>
        <w:gridCol w:w="6146"/>
      </w:tblGrid>
      <w:tr w:rsidR="00C658E7" w:rsidTr="00BF3939">
        <w:tc>
          <w:tcPr>
            <w:tcW w:w="8522" w:type="dxa"/>
            <w:gridSpan w:val="2"/>
          </w:tcPr>
          <w:p w:rsidR="00C658E7" w:rsidRDefault="00C658E7" w:rsidP="00BF3939">
            <w:r>
              <w:rPr>
                <w:rFonts w:ascii="微软雅黑" w:eastAsia="微软雅黑" w:hAnsi="微软雅黑" w:hint="eastAsia"/>
                <w:b/>
                <w:bCs/>
                <w:color w:val="333333"/>
                <w:sz w:val="33"/>
                <w:szCs w:val="33"/>
              </w:rPr>
              <w:t>对转基因种畜禽、水产苗种生产经营许可证的检查</w:t>
            </w:r>
          </w:p>
        </w:tc>
      </w:tr>
      <w:tr w:rsidR="00C658E7" w:rsidTr="00BF3939">
        <w:tc>
          <w:tcPr>
            <w:tcW w:w="2376" w:type="dxa"/>
          </w:tcPr>
          <w:p w:rsidR="00C658E7" w:rsidRDefault="00C658E7" w:rsidP="00BF3939">
            <w:r>
              <w:rPr>
                <w:rFonts w:ascii="PingFangSC-Medium, PingFang SC" w:hAnsi="PingFangSC-Medium, PingFang SC"/>
                <w:color w:val="000000"/>
                <w:szCs w:val="21"/>
                <w:shd w:val="clear" w:color="auto" w:fill="F2F2F2"/>
              </w:rPr>
              <w:t>监管部门</w:t>
            </w:r>
          </w:p>
        </w:tc>
        <w:tc>
          <w:tcPr>
            <w:tcW w:w="6146" w:type="dxa"/>
          </w:tcPr>
          <w:p w:rsidR="00C658E7" w:rsidRDefault="00C658E7" w:rsidP="00BF3939">
            <w:r>
              <w:rPr>
                <w:rFonts w:ascii="PingFangSC-Medium, PingFang SC" w:hAnsi="PingFangSC-Medium, PingFang SC"/>
                <w:color w:val="000000"/>
                <w:szCs w:val="21"/>
              </w:rPr>
              <w:t>新乡市农业农村局</w:t>
            </w:r>
          </w:p>
        </w:tc>
      </w:tr>
      <w:tr w:rsidR="00C658E7" w:rsidTr="00BF3939">
        <w:tc>
          <w:tcPr>
            <w:tcW w:w="2376" w:type="dxa"/>
          </w:tcPr>
          <w:p w:rsidR="00C658E7" w:rsidRDefault="00C658E7" w:rsidP="00BF3939">
            <w:r>
              <w:rPr>
                <w:rFonts w:ascii="PingFangSC-Medium, PingFang SC" w:hAnsi="PingFangSC-Medium, PingFang SC"/>
                <w:color w:val="000000"/>
                <w:szCs w:val="21"/>
                <w:shd w:val="clear" w:color="auto" w:fill="F2F2F2"/>
              </w:rPr>
              <w:t>监管层级</w:t>
            </w:r>
          </w:p>
        </w:tc>
        <w:tc>
          <w:tcPr>
            <w:tcW w:w="6146" w:type="dxa"/>
          </w:tcPr>
          <w:p w:rsidR="00C658E7" w:rsidRDefault="00C658E7" w:rsidP="00BF3939">
            <w:r>
              <w:rPr>
                <w:rFonts w:ascii="PingFangSC-Medium, PingFang SC" w:hAnsi="PingFangSC-Medium, PingFang SC"/>
                <w:color w:val="000000"/>
                <w:sz w:val="19"/>
                <w:szCs w:val="19"/>
              </w:rPr>
              <w:t>省级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市级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县级</w:t>
            </w:r>
            <w:r>
              <w:rPr>
                <w:rFonts w:ascii="PingFangSC-Medium, PingFang SC" w:hAnsi="PingFangSC-Medium, PingFang SC"/>
                <w:color w:val="000000"/>
                <w:sz w:val="19"/>
                <w:szCs w:val="19"/>
              </w:rPr>
              <w:t>;</w:t>
            </w:r>
          </w:p>
        </w:tc>
      </w:tr>
      <w:tr w:rsidR="00C658E7" w:rsidTr="00BF3939">
        <w:tc>
          <w:tcPr>
            <w:tcW w:w="8522" w:type="dxa"/>
            <w:gridSpan w:val="2"/>
          </w:tcPr>
          <w:p w:rsidR="00C658E7" w:rsidRDefault="00C658E7" w:rsidP="00BF3939">
            <w:r>
              <w:rPr>
                <w:rFonts w:ascii="微软雅黑" w:eastAsia="微软雅黑" w:hAnsi="微软雅黑" w:hint="eastAsia"/>
                <w:b/>
                <w:bCs/>
                <w:color w:val="0D1C28"/>
                <w:sz w:val="33"/>
                <w:szCs w:val="33"/>
              </w:rPr>
              <w:t>设定依据</w:t>
            </w:r>
          </w:p>
        </w:tc>
      </w:tr>
      <w:tr w:rsidR="00C658E7" w:rsidTr="00BF3939">
        <w:tc>
          <w:tcPr>
            <w:tcW w:w="8522" w:type="dxa"/>
            <w:gridSpan w:val="2"/>
          </w:tcPr>
          <w:p w:rsidR="00C658E7" w:rsidRDefault="00C658E7" w:rsidP="00BF3939">
            <w:r>
              <w:rPr>
                <w:rFonts w:ascii="PingFangSC-Medium, PingFang SC" w:hAnsi="PingFangSC-Medium, PingFang SC"/>
                <w:color w:val="4A4A4A"/>
                <w:sz w:val="27"/>
                <w:szCs w:val="27"/>
              </w:rPr>
              <w:t>第十九条</w:t>
            </w:r>
            <w:r>
              <w:rPr>
                <w:rFonts w:ascii="PingFangSC-Medium, PingFang SC" w:hAnsi="PingFangSC-Medium, PingFang SC"/>
                <w:color w:val="4A4A4A"/>
                <w:sz w:val="27"/>
                <w:szCs w:val="27"/>
              </w:rPr>
              <w:t xml:space="preserve"> </w:t>
            </w:r>
            <w:r>
              <w:rPr>
                <w:rFonts w:ascii="PingFangSC-Medium, PingFang SC" w:hAnsi="PingFangSC-Medium, PingFang SC"/>
                <w:color w:val="4A4A4A"/>
                <w:sz w:val="27"/>
                <w:szCs w:val="27"/>
              </w:rPr>
              <w:t>生产转基因植物种子、种畜禽、水产苗种，应当取得国务院农业行政主管部门颁发的种子、种畜禽、水产苗种生产许可证。</w:t>
            </w:r>
            <w:r>
              <w:rPr>
                <w:rFonts w:ascii="PingFangSC-Medium, PingFang SC" w:hAnsi="PingFangSC-Medium, PingFang SC"/>
                <w:color w:val="4A4A4A"/>
                <w:sz w:val="27"/>
                <w:szCs w:val="27"/>
              </w:rPr>
              <w:t xml:space="preserve"> </w:t>
            </w:r>
            <w:r>
              <w:rPr>
                <w:rFonts w:ascii="PingFangSC-Medium, PingFang SC" w:hAnsi="PingFangSC-Medium, PingFang SC"/>
                <w:color w:val="4A4A4A"/>
                <w:sz w:val="27"/>
                <w:szCs w:val="27"/>
              </w:rPr>
              <w:t xml:space="preserve">　　生产单位和个人申请转基因植物种子、种畜禽、水产苗种生产许可证，除应当符合有关法律、行政法规规定的条件外，还应当符合下列条件：</w:t>
            </w:r>
            <w:r>
              <w:rPr>
                <w:rFonts w:ascii="PingFangSC-Medium, PingFang SC" w:hAnsi="PingFangSC-Medium, PingFang SC"/>
                <w:color w:val="4A4A4A"/>
                <w:sz w:val="27"/>
                <w:szCs w:val="27"/>
              </w:rPr>
              <w:t xml:space="preserve"> </w:t>
            </w:r>
            <w:r>
              <w:rPr>
                <w:rFonts w:ascii="PingFangSC-Medium, PingFang SC" w:hAnsi="PingFangSC-Medium, PingFang SC"/>
                <w:color w:val="4A4A4A"/>
                <w:sz w:val="27"/>
                <w:szCs w:val="27"/>
              </w:rPr>
              <w:t xml:space="preserve">　　（一）取得农业转基因生物安全证书并通过品种审定；</w:t>
            </w:r>
            <w:r>
              <w:rPr>
                <w:rFonts w:ascii="PingFangSC-Medium, PingFang SC" w:hAnsi="PingFangSC-Medium, PingFang SC"/>
                <w:color w:val="4A4A4A"/>
                <w:sz w:val="27"/>
                <w:szCs w:val="27"/>
              </w:rPr>
              <w:t xml:space="preserve"> </w:t>
            </w:r>
            <w:r>
              <w:rPr>
                <w:rFonts w:ascii="PingFangSC-Medium, PingFang SC" w:hAnsi="PingFangSC-Medium, PingFang SC"/>
                <w:color w:val="4A4A4A"/>
                <w:sz w:val="27"/>
                <w:szCs w:val="27"/>
              </w:rPr>
              <w:t xml:space="preserve">　　（二）在指定的区域种植或者养殖；</w:t>
            </w:r>
            <w:r>
              <w:rPr>
                <w:rFonts w:ascii="PingFangSC-Medium, PingFang SC" w:hAnsi="PingFangSC-Medium, PingFang SC"/>
                <w:color w:val="4A4A4A"/>
                <w:sz w:val="27"/>
                <w:szCs w:val="27"/>
              </w:rPr>
              <w:t xml:space="preserve"> </w:t>
            </w:r>
            <w:r>
              <w:rPr>
                <w:rFonts w:ascii="PingFangSC-Medium, PingFang SC" w:hAnsi="PingFangSC-Medium, PingFang SC"/>
                <w:color w:val="4A4A4A"/>
                <w:sz w:val="27"/>
                <w:szCs w:val="27"/>
              </w:rPr>
              <w:t xml:space="preserve">　　（三）有相应的安全管理、防范措施；</w:t>
            </w:r>
            <w:r>
              <w:rPr>
                <w:rFonts w:ascii="PingFangSC-Medium, PingFang SC" w:hAnsi="PingFangSC-Medium, PingFang SC"/>
                <w:color w:val="4A4A4A"/>
                <w:sz w:val="27"/>
                <w:szCs w:val="27"/>
              </w:rPr>
              <w:t xml:space="preserve"> </w:t>
            </w:r>
            <w:r>
              <w:rPr>
                <w:rFonts w:ascii="PingFangSC-Medium, PingFang SC" w:hAnsi="PingFangSC-Medium, PingFang SC"/>
                <w:color w:val="4A4A4A"/>
                <w:sz w:val="27"/>
                <w:szCs w:val="27"/>
              </w:rPr>
              <w:t xml:space="preserve">　　（四）国务院农业行政主管部门规定的其他条件。</w:t>
            </w:r>
          </w:p>
        </w:tc>
      </w:tr>
      <w:tr w:rsidR="00C658E7" w:rsidTr="00BF3939">
        <w:tc>
          <w:tcPr>
            <w:tcW w:w="8522" w:type="dxa"/>
            <w:gridSpan w:val="2"/>
          </w:tcPr>
          <w:p w:rsidR="00C658E7" w:rsidRDefault="00C658E7" w:rsidP="00BF3939">
            <w:r>
              <w:rPr>
                <w:rFonts w:ascii="微软雅黑" w:eastAsia="微软雅黑" w:hAnsi="微软雅黑" w:hint="eastAsia"/>
                <w:b/>
                <w:bCs/>
                <w:color w:val="0D1C28"/>
                <w:sz w:val="33"/>
                <w:szCs w:val="33"/>
              </w:rPr>
              <w:t>监管流程</w:t>
            </w:r>
          </w:p>
        </w:tc>
      </w:tr>
      <w:tr w:rsidR="00C658E7" w:rsidTr="00BF3939">
        <w:tc>
          <w:tcPr>
            <w:tcW w:w="8522" w:type="dxa"/>
            <w:gridSpan w:val="2"/>
          </w:tcPr>
          <w:p w:rsidR="00C658E7" w:rsidRDefault="00C658E7" w:rsidP="00BF3939">
            <w:r>
              <w:rPr>
                <w:rFonts w:ascii="PingFangSC-Medium, PingFang SC" w:hAnsi="PingFangSC-Medium, PingFang SC"/>
                <w:color w:val="4A4A4A"/>
                <w:sz w:val="27"/>
                <w:szCs w:val="27"/>
              </w:rPr>
              <w:t>严格禁止。</w:t>
            </w:r>
            <w:r>
              <w:rPr>
                <w:rFonts w:ascii="PingFangSC-Medium, PingFang SC" w:hAnsi="PingFangSC-Medium, PingFang SC"/>
                <w:color w:val="4A4A4A"/>
                <w:sz w:val="27"/>
                <w:szCs w:val="27"/>
              </w:rPr>
              <w:t xml:space="preserve"> 1..</w:t>
            </w:r>
            <w:r>
              <w:rPr>
                <w:rFonts w:ascii="PingFangSC-Medium, PingFang SC" w:hAnsi="PingFangSC-Medium, PingFang SC"/>
                <w:color w:val="4A4A4A"/>
                <w:sz w:val="27"/>
                <w:szCs w:val="27"/>
              </w:rPr>
              <w:t>制定计划；</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开展日常检查。</w:t>
            </w:r>
          </w:p>
        </w:tc>
      </w:tr>
      <w:tr w:rsidR="00C658E7" w:rsidTr="00BF3939">
        <w:tc>
          <w:tcPr>
            <w:tcW w:w="8522" w:type="dxa"/>
            <w:gridSpan w:val="2"/>
          </w:tcPr>
          <w:p w:rsidR="00C658E7" w:rsidRDefault="00C658E7" w:rsidP="00BF3939">
            <w:r>
              <w:rPr>
                <w:rFonts w:ascii="微软雅黑" w:eastAsia="微软雅黑" w:hAnsi="微软雅黑" w:hint="eastAsia"/>
                <w:b/>
                <w:bCs/>
                <w:color w:val="0D1C28"/>
                <w:sz w:val="33"/>
                <w:szCs w:val="33"/>
              </w:rPr>
              <w:t>监管结果</w:t>
            </w:r>
          </w:p>
        </w:tc>
      </w:tr>
      <w:tr w:rsidR="00C658E7" w:rsidTr="00BF3939">
        <w:tc>
          <w:tcPr>
            <w:tcW w:w="8522" w:type="dxa"/>
            <w:gridSpan w:val="2"/>
          </w:tcPr>
          <w:p w:rsidR="00C658E7" w:rsidRDefault="00C658E7" w:rsidP="00BF3939">
            <w:r>
              <w:rPr>
                <w:rFonts w:ascii="PingFangSC-Medium, PingFang SC" w:hAnsi="PingFangSC-Medium, PingFang SC"/>
                <w:color w:val="4A4A4A"/>
                <w:sz w:val="27"/>
                <w:szCs w:val="27"/>
              </w:rPr>
              <w:t>严格禁止。</w:t>
            </w:r>
            <w:r>
              <w:rPr>
                <w:rFonts w:ascii="PingFangSC-Medium, PingFang SC" w:hAnsi="PingFangSC-Medium, PingFang SC"/>
                <w:color w:val="4A4A4A"/>
                <w:sz w:val="27"/>
                <w:szCs w:val="27"/>
              </w:rPr>
              <w:t xml:space="preserve"> 1.</w:t>
            </w:r>
            <w:r>
              <w:rPr>
                <w:rFonts w:ascii="PingFangSC-Medium, PingFang SC" w:hAnsi="PingFangSC-Medium, PingFang SC"/>
                <w:color w:val="4A4A4A"/>
                <w:sz w:val="27"/>
                <w:szCs w:val="27"/>
              </w:rPr>
              <w:t>未发现问题；</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发现问题责令改正；</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发现违法行为依法处理。</w:t>
            </w:r>
          </w:p>
        </w:tc>
      </w:tr>
    </w:tbl>
    <w:p w:rsidR="00C658E7" w:rsidRDefault="00C658E7"/>
    <w:p w:rsidR="00C658E7" w:rsidRDefault="00C658E7">
      <w:pPr>
        <w:widowControl/>
        <w:jc w:val="left"/>
      </w:pPr>
      <w:r>
        <w:br w:type="page"/>
      </w:r>
    </w:p>
    <w:p w:rsidR="00C658E7" w:rsidRDefault="00C658E7">
      <w:pPr>
        <w:rPr>
          <w:rFonts w:hint="eastAsia"/>
        </w:rPr>
      </w:pPr>
    </w:p>
    <w:tbl>
      <w:tblPr>
        <w:tblStyle w:val="a3"/>
        <w:tblW w:w="0" w:type="auto"/>
        <w:tblLook w:val="04A0"/>
      </w:tblPr>
      <w:tblGrid>
        <w:gridCol w:w="2376"/>
        <w:gridCol w:w="6146"/>
      </w:tblGrid>
      <w:tr w:rsidR="00C658E7" w:rsidTr="00BF3939">
        <w:tc>
          <w:tcPr>
            <w:tcW w:w="8522" w:type="dxa"/>
            <w:gridSpan w:val="2"/>
          </w:tcPr>
          <w:p w:rsidR="00C658E7" w:rsidRDefault="00C658E7" w:rsidP="00BF3939">
            <w:r>
              <w:rPr>
                <w:rFonts w:ascii="微软雅黑" w:eastAsia="微软雅黑" w:hAnsi="微软雅黑" w:hint="eastAsia"/>
                <w:b/>
                <w:bCs/>
                <w:color w:val="333333"/>
                <w:sz w:val="33"/>
                <w:szCs w:val="33"/>
              </w:rPr>
              <w:t>对进口、出口水产苗种的检查</w:t>
            </w:r>
          </w:p>
        </w:tc>
      </w:tr>
      <w:tr w:rsidR="00C658E7" w:rsidTr="00BF3939">
        <w:tc>
          <w:tcPr>
            <w:tcW w:w="2376" w:type="dxa"/>
          </w:tcPr>
          <w:p w:rsidR="00C658E7" w:rsidRDefault="00C658E7" w:rsidP="00BF3939">
            <w:r>
              <w:rPr>
                <w:rFonts w:ascii="PingFangSC-Medium, PingFang SC" w:hAnsi="PingFangSC-Medium, PingFang SC"/>
                <w:color w:val="000000"/>
                <w:szCs w:val="21"/>
                <w:shd w:val="clear" w:color="auto" w:fill="F2F2F2"/>
              </w:rPr>
              <w:t>监管部门</w:t>
            </w:r>
          </w:p>
        </w:tc>
        <w:tc>
          <w:tcPr>
            <w:tcW w:w="6146" w:type="dxa"/>
          </w:tcPr>
          <w:p w:rsidR="00C658E7" w:rsidRDefault="00C658E7" w:rsidP="00BF3939">
            <w:r>
              <w:rPr>
                <w:rFonts w:ascii="PingFangSC-Medium, PingFang SC" w:hAnsi="PingFangSC-Medium, PingFang SC"/>
                <w:color w:val="000000"/>
                <w:szCs w:val="21"/>
              </w:rPr>
              <w:t>新乡市农业农村局</w:t>
            </w:r>
          </w:p>
        </w:tc>
      </w:tr>
      <w:tr w:rsidR="00C658E7" w:rsidTr="00BF3939">
        <w:tc>
          <w:tcPr>
            <w:tcW w:w="2376" w:type="dxa"/>
          </w:tcPr>
          <w:p w:rsidR="00C658E7" w:rsidRDefault="00C658E7" w:rsidP="00BF3939">
            <w:r>
              <w:rPr>
                <w:rFonts w:ascii="PingFangSC-Medium, PingFang SC" w:hAnsi="PingFangSC-Medium, PingFang SC"/>
                <w:color w:val="000000"/>
                <w:szCs w:val="21"/>
                <w:shd w:val="clear" w:color="auto" w:fill="F2F2F2"/>
              </w:rPr>
              <w:t>监管层级</w:t>
            </w:r>
          </w:p>
        </w:tc>
        <w:tc>
          <w:tcPr>
            <w:tcW w:w="6146" w:type="dxa"/>
          </w:tcPr>
          <w:p w:rsidR="00C658E7" w:rsidRDefault="00C658E7" w:rsidP="00BF3939">
            <w:r>
              <w:rPr>
                <w:rFonts w:ascii="PingFangSC-Medium, PingFang SC" w:hAnsi="PingFangSC-Medium, PingFang SC"/>
                <w:color w:val="000000"/>
                <w:sz w:val="19"/>
                <w:szCs w:val="19"/>
              </w:rPr>
              <w:t>省级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市级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县级</w:t>
            </w:r>
            <w:r>
              <w:rPr>
                <w:rFonts w:ascii="PingFangSC-Medium, PingFang SC" w:hAnsi="PingFangSC-Medium, PingFang SC"/>
                <w:color w:val="000000"/>
                <w:sz w:val="19"/>
                <w:szCs w:val="19"/>
              </w:rPr>
              <w:t>;</w:t>
            </w:r>
          </w:p>
        </w:tc>
      </w:tr>
      <w:tr w:rsidR="00C658E7" w:rsidTr="00BF3939">
        <w:tc>
          <w:tcPr>
            <w:tcW w:w="8522" w:type="dxa"/>
            <w:gridSpan w:val="2"/>
          </w:tcPr>
          <w:p w:rsidR="00C658E7" w:rsidRDefault="00C658E7" w:rsidP="00BF3939">
            <w:r>
              <w:rPr>
                <w:rFonts w:ascii="微软雅黑" w:eastAsia="微软雅黑" w:hAnsi="微软雅黑" w:hint="eastAsia"/>
                <w:b/>
                <w:bCs/>
                <w:color w:val="0D1C28"/>
                <w:sz w:val="33"/>
                <w:szCs w:val="33"/>
              </w:rPr>
              <w:t>设定依据</w:t>
            </w:r>
          </w:p>
        </w:tc>
      </w:tr>
      <w:tr w:rsidR="00C658E7" w:rsidTr="00BF3939">
        <w:tc>
          <w:tcPr>
            <w:tcW w:w="8522" w:type="dxa"/>
            <w:gridSpan w:val="2"/>
          </w:tcPr>
          <w:p w:rsidR="00C658E7" w:rsidRDefault="00C658E7" w:rsidP="00BF3939">
            <w:r>
              <w:rPr>
                <w:rFonts w:ascii="PingFangSC-Medium, PingFang SC" w:hAnsi="PingFangSC-Medium, PingFang SC"/>
                <w:color w:val="4A4A4A"/>
                <w:sz w:val="27"/>
                <w:szCs w:val="27"/>
              </w:rPr>
              <w:t>《中华人民共和国渔业法》（</w:t>
            </w:r>
            <w:r>
              <w:rPr>
                <w:rFonts w:ascii="PingFangSC-Medium, PingFang SC" w:hAnsi="PingFangSC-Medium, PingFang SC"/>
                <w:color w:val="4A4A4A"/>
                <w:sz w:val="27"/>
                <w:szCs w:val="27"/>
              </w:rPr>
              <w:t>2013</w:t>
            </w:r>
            <w:r>
              <w:rPr>
                <w:rFonts w:ascii="PingFangSC-Medium, PingFang SC" w:hAnsi="PingFangSC-Medium, PingFang SC"/>
                <w:color w:val="4A4A4A"/>
                <w:sz w:val="27"/>
                <w:szCs w:val="27"/>
              </w:rPr>
              <w:t>年</w:t>
            </w:r>
            <w:r>
              <w:rPr>
                <w:rFonts w:ascii="PingFangSC-Medium, PingFang SC" w:hAnsi="PingFangSC-Medium, PingFang SC"/>
                <w:color w:val="4A4A4A"/>
                <w:sz w:val="27"/>
                <w:szCs w:val="27"/>
              </w:rPr>
              <w:t>12</w:t>
            </w:r>
            <w:r>
              <w:rPr>
                <w:rFonts w:ascii="PingFangSC-Medium, PingFang SC" w:hAnsi="PingFangSC-Medium, PingFang SC"/>
                <w:color w:val="4A4A4A"/>
                <w:sz w:val="27"/>
                <w:szCs w:val="27"/>
              </w:rPr>
              <w:t>月</w:t>
            </w:r>
            <w:r>
              <w:rPr>
                <w:rFonts w:ascii="PingFangSC-Medium, PingFang SC" w:hAnsi="PingFangSC-Medium, PingFang SC"/>
                <w:color w:val="4A4A4A"/>
                <w:sz w:val="27"/>
                <w:szCs w:val="27"/>
              </w:rPr>
              <w:t>28</w:t>
            </w:r>
            <w:r>
              <w:rPr>
                <w:rFonts w:ascii="PingFangSC-Medium, PingFang SC" w:hAnsi="PingFangSC-Medium, PingFang SC"/>
                <w:color w:val="4A4A4A"/>
                <w:sz w:val="27"/>
                <w:szCs w:val="27"/>
              </w:rPr>
              <w:t>日主席令第八号）第四十四条，非法生产、进口、出口水产苗种的，没收苗种和违法所得，并处五万元以下的罚款。</w:t>
            </w:r>
          </w:p>
        </w:tc>
      </w:tr>
      <w:tr w:rsidR="00C658E7" w:rsidTr="00BF3939">
        <w:tc>
          <w:tcPr>
            <w:tcW w:w="8522" w:type="dxa"/>
            <w:gridSpan w:val="2"/>
          </w:tcPr>
          <w:p w:rsidR="00C658E7" w:rsidRDefault="00C658E7" w:rsidP="00BF3939">
            <w:r>
              <w:rPr>
                <w:rFonts w:ascii="微软雅黑" w:eastAsia="微软雅黑" w:hAnsi="微软雅黑" w:hint="eastAsia"/>
                <w:b/>
                <w:bCs/>
                <w:color w:val="0D1C28"/>
                <w:sz w:val="33"/>
                <w:szCs w:val="33"/>
              </w:rPr>
              <w:t>监管流程</w:t>
            </w:r>
          </w:p>
        </w:tc>
      </w:tr>
      <w:tr w:rsidR="00C658E7" w:rsidTr="00BF3939">
        <w:tc>
          <w:tcPr>
            <w:tcW w:w="8522" w:type="dxa"/>
            <w:gridSpan w:val="2"/>
          </w:tcPr>
          <w:p w:rsidR="00C658E7" w:rsidRDefault="00C658E7" w:rsidP="00BF3939">
            <w:r>
              <w:rPr>
                <w:rFonts w:ascii="PingFangSC-Medium, PingFang SC" w:hAnsi="PingFangSC-Medium, PingFang SC"/>
                <w:color w:val="4A4A4A"/>
                <w:sz w:val="27"/>
                <w:szCs w:val="27"/>
              </w:rPr>
              <w:t>1.</w:t>
            </w:r>
            <w:r>
              <w:rPr>
                <w:rFonts w:ascii="PingFangSC-Medium, PingFang SC" w:hAnsi="PingFangSC-Medium, PingFang SC"/>
                <w:color w:val="4A4A4A"/>
                <w:sz w:val="27"/>
                <w:szCs w:val="27"/>
              </w:rPr>
              <w:t>建立监管对象目录；</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制定计划；</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抽取对象，开展日常检查。</w:t>
            </w:r>
          </w:p>
        </w:tc>
      </w:tr>
      <w:tr w:rsidR="00C658E7" w:rsidTr="00BF3939">
        <w:tc>
          <w:tcPr>
            <w:tcW w:w="8522" w:type="dxa"/>
            <w:gridSpan w:val="2"/>
          </w:tcPr>
          <w:p w:rsidR="00C658E7" w:rsidRDefault="00C658E7" w:rsidP="00BF3939">
            <w:r>
              <w:rPr>
                <w:rFonts w:ascii="微软雅黑" w:eastAsia="微软雅黑" w:hAnsi="微软雅黑" w:hint="eastAsia"/>
                <w:b/>
                <w:bCs/>
                <w:color w:val="0D1C28"/>
                <w:sz w:val="33"/>
                <w:szCs w:val="33"/>
              </w:rPr>
              <w:t>监管结果</w:t>
            </w:r>
          </w:p>
        </w:tc>
      </w:tr>
      <w:tr w:rsidR="00C658E7" w:rsidTr="00BF3939">
        <w:tc>
          <w:tcPr>
            <w:tcW w:w="8522" w:type="dxa"/>
            <w:gridSpan w:val="2"/>
          </w:tcPr>
          <w:p w:rsidR="00C658E7" w:rsidRDefault="00C658E7" w:rsidP="00BF3939">
            <w:r>
              <w:rPr>
                <w:rFonts w:ascii="PingFangSC-Medium, PingFang SC" w:hAnsi="PingFangSC-Medium, PingFang SC"/>
                <w:color w:val="4A4A4A"/>
                <w:sz w:val="27"/>
                <w:szCs w:val="27"/>
              </w:rPr>
              <w:t>1.</w:t>
            </w:r>
            <w:r>
              <w:rPr>
                <w:rFonts w:ascii="PingFangSC-Medium, PingFang SC" w:hAnsi="PingFangSC-Medium, PingFang SC"/>
                <w:color w:val="4A4A4A"/>
                <w:sz w:val="27"/>
                <w:szCs w:val="27"/>
              </w:rPr>
              <w:t>未发现问题；</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发现问题责令改正；</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发现违法行为依法处理。</w:t>
            </w:r>
          </w:p>
        </w:tc>
      </w:tr>
    </w:tbl>
    <w:p w:rsidR="00C658E7" w:rsidRDefault="00C658E7"/>
    <w:p w:rsidR="00C658E7" w:rsidRDefault="00C658E7">
      <w:pPr>
        <w:widowControl/>
        <w:jc w:val="left"/>
      </w:pPr>
      <w:r>
        <w:br w:type="page"/>
      </w:r>
    </w:p>
    <w:p w:rsidR="00C658E7" w:rsidRDefault="00C658E7">
      <w:pPr>
        <w:rPr>
          <w:rFonts w:hint="eastAsia"/>
        </w:rPr>
      </w:pPr>
    </w:p>
    <w:tbl>
      <w:tblPr>
        <w:tblStyle w:val="a3"/>
        <w:tblW w:w="0" w:type="auto"/>
        <w:tblLook w:val="04A0"/>
      </w:tblPr>
      <w:tblGrid>
        <w:gridCol w:w="2376"/>
        <w:gridCol w:w="6146"/>
      </w:tblGrid>
      <w:tr w:rsidR="00C658E7" w:rsidTr="00BF3939">
        <w:tc>
          <w:tcPr>
            <w:tcW w:w="8522" w:type="dxa"/>
            <w:gridSpan w:val="2"/>
          </w:tcPr>
          <w:p w:rsidR="00C658E7" w:rsidRDefault="00C658E7" w:rsidP="00BF3939">
            <w:r>
              <w:rPr>
                <w:rFonts w:ascii="微软雅黑" w:eastAsia="微软雅黑" w:hAnsi="微软雅黑" w:hint="eastAsia"/>
                <w:b/>
                <w:bCs/>
                <w:color w:val="333333"/>
                <w:sz w:val="33"/>
                <w:szCs w:val="33"/>
              </w:rPr>
              <w:t>对水产苗种生产的检查</w:t>
            </w:r>
          </w:p>
        </w:tc>
      </w:tr>
      <w:tr w:rsidR="00C658E7" w:rsidTr="00BF3939">
        <w:tc>
          <w:tcPr>
            <w:tcW w:w="2376" w:type="dxa"/>
          </w:tcPr>
          <w:p w:rsidR="00C658E7" w:rsidRDefault="00C658E7" w:rsidP="00BF3939">
            <w:r>
              <w:rPr>
                <w:rFonts w:ascii="PingFangSC-Medium, PingFang SC" w:hAnsi="PingFangSC-Medium, PingFang SC"/>
                <w:color w:val="000000"/>
                <w:szCs w:val="21"/>
                <w:shd w:val="clear" w:color="auto" w:fill="F2F2F2"/>
              </w:rPr>
              <w:t>监管部门</w:t>
            </w:r>
          </w:p>
        </w:tc>
        <w:tc>
          <w:tcPr>
            <w:tcW w:w="6146" w:type="dxa"/>
          </w:tcPr>
          <w:p w:rsidR="00C658E7" w:rsidRDefault="00C658E7" w:rsidP="00BF3939">
            <w:r>
              <w:rPr>
                <w:rFonts w:ascii="PingFangSC-Medium, PingFang SC" w:hAnsi="PingFangSC-Medium, PingFang SC"/>
                <w:color w:val="000000"/>
                <w:szCs w:val="21"/>
              </w:rPr>
              <w:t>新乡市农业农村局</w:t>
            </w:r>
          </w:p>
        </w:tc>
      </w:tr>
      <w:tr w:rsidR="00C658E7" w:rsidTr="00BF3939">
        <w:tc>
          <w:tcPr>
            <w:tcW w:w="2376" w:type="dxa"/>
          </w:tcPr>
          <w:p w:rsidR="00C658E7" w:rsidRDefault="00C658E7" w:rsidP="00BF3939">
            <w:r>
              <w:rPr>
                <w:rFonts w:ascii="PingFangSC-Medium, PingFang SC" w:hAnsi="PingFangSC-Medium, PingFang SC"/>
                <w:color w:val="000000"/>
                <w:szCs w:val="21"/>
                <w:shd w:val="clear" w:color="auto" w:fill="F2F2F2"/>
              </w:rPr>
              <w:t>监管层级</w:t>
            </w:r>
          </w:p>
        </w:tc>
        <w:tc>
          <w:tcPr>
            <w:tcW w:w="6146" w:type="dxa"/>
          </w:tcPr>
          <w:p w:rsidR="00C658E7" w:rsidRDefault="00C658E7" w:rsidP="00BF3939">
            <w:r>
              <w:rPr>
                <w:rFonts w:ascii="PingFangSC-Medium, PingFang SC" w:hAnsi="PingFangSC-Medium, PingFang SC"/>
                <w:color w:val="000000"/>
                <w:sz w:val="19"/>
                <w:szCs w:val="19"/>
              </w:rPr>
              <w:t>省级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市级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县级</w:t>
            </w:r>
            <w:r>
              <w:rPr>
                <w:rFonts w:ascii="PingFangSC-Medium, PingFang SC" w:hAnsi="PingFangSC-Medium, PingFang SC"/>
                <w:color w:val="000000"/>
                <w:sz w:val="19"/>
                <w:szCs w:val="19"/>
              </w:rPr>
              <w:t>;</w:t>
            </w:r>
          </w:p>
        </w:tc>
      </w:tr>
      <w:tr w:rsidR="00C658E7" w:rsidTr="00BF3939">
        <w:tc>
          <w:tcPr>
            <w:tcW w:w="8522" w:type="dxa"/>
            <w:gridSpan w:val="2"/>
          </w:tcPr>
          <w:p w:rsidR="00C658E7" w:rsidRDefault="00C658E7" w:rsidP="00BF3939">
            <w:r>
              <w:rPr>
                <w:rFonts w:ascii="微软雅黑" w:eastAsia="微软雅黑" w:hAnsi="微软雅黑" w:hint="eastAsia"/>
                <w:b/>
                <w:bCs/>
                <w:color w:val="0D1C28"/>
                <w:sz w:val="33"/>
                <w:szCs w:val="33"/>
              </w:rPr>
              <w:t>设定依据</w:t>
            </w:r>
          </w:p>
        </w:tc>
      </w:tr>
      <w:tr w:rsidR="00C658E7" w:rsidTr="00BF3939">
        <w:tc>
          <w:tcPr>
            <w:tcW w:w="8522" w:type="dxa"/>
            <w:gridSpan w:val="2"/>
          </w:tcPr>
          <w:p w:rsidR="00C658E7" w:rsidRDefault="00C658E7" w:rsidP="00BF3939">
            <w:r>
              <w:rPr>
                <w:rFonts w:ascii="PingFangSC-Medium, PingFang SC" w:hAnsi="PingFangSC-Medium, PingFang SC"/>
                <w:color w:val="4A4A4A"/>
                <w:sz w:val="27"/>
                <w:szCs w:val="27"/>
              </w:rPr>
              <w:t>《中华人民共和国渔业法》（</w:t>
            </w:r>
            <w:r>
              <w:rPr>
                <w:rFonts w:ascii="PingFangSC-Medium, PingFang SC" w:hAnsi="PingFangSC-Medium, PingFang SC"/>
                <w:color w:val="4A4A4A"/>
                <w:sz w:val="27"/>
                <w:szCs w:val="27"/>
              </w:rPr>
              <w:t>2013</w:t>
            </w:r>
            <w:r>
              <w:rPr>
                <w:rFonts w:ascii="PingFangSC-Medium, PingFang SC" w:hAnsi="PingFangSC-Medium, PingFang SC"/>
                <w:color w:val="4A4A4A"/>
                <w:sz w:val="27"/>
                <w:szCs w:val="27"/>
              </w:rPr>
              <w:t>年</w:t>
            </w:r>
            <w:r>
              <w:rPr>
                <w:rFonts w:ascii="PingFangSC-Medium, PingFang SC" w:hAnsi="PingFangSC-Medium, PingFang SC"/>
                <w:color w:val="4A4A4A"/>
                <w:sz w:val="27"/>
                <w:szCs w:val="27"/>
              </w:rPr>
              <w:t>12</w:t>
            </w:r>
            <w:r>
              <w:rPr>
                <w:rFonts w:ascii="PingFangSC-Medium, PingFang SC" w:hAnsi="PingFangSC-Medium, PingFang SC"/>
                <w:color w:val="4A4A4A"/>
                <w:sz w:val="27"/>
                <w:szCs w:val="27"/>
              </w:rPr>
              <w:t>月</w:t>
            </w:r>
            <w:r>
              <w:rPr>
                <w:rFonts w:ascii="PingFangSC-Medium, PingFang SC" w:hAnsi="PingFangSC-Medium, PingFang SC"/>
                <w:color w:val="4A4A4A"/>
                <w:sz w:val="27"/>
                <w:szCs w:val="27"/>
              </w:rPr>
              <w:t>28</w:t>
            </w:r>
            <w:r>
              <w:rPr>
                <w:rFonts w:ascii="PingFangSC-Medium, PingFang SC" w:hAnsi="PingFangSC-Medium, PingFang SC"/>
                <w:color w:val="4A4A4A"/>
                <w:sz w:val="27"/>
                <w:szCs w:val="27"/>
              </w:rPr>
              <w:t>日主席令第八号）第四十四条，非法生产、进口、出口水产苗种的，没收苗种和违法所得，并处五万元以下的罚款。</w:t>
            </w:r>
          </w:p>
        </w:tc>
      </w:tr>
      <w:tr w:rsidR="00C658E7" w:rsidTr="00BF3939">
        <w:tc>
          <w:tcPr>
            <w:tcW w:w="8522" w:type="dxa"/>
            <w:gridSpan w:val="2"/>
          </w:tcPr>
          <w:p w:rsidR="00C658E7" w:rsidRDefault="00C658E7" w:rsidP="00BF3939">
            <w:r>
              <w:rPr>
                <w:rFonts w:ascii="微软雅黑" w:eastAsia="微软雅黑" w:hAnsi="微软雅黑" w:hint="eastAsia"/>
                <w:b/>
                <w:bCs/>
                <w:color w:val="0D1C28"/>
                <w:sz w:val="33"/>
                <w:szCs w:val="33"/>
              </w:rPr>
              <w:t>监管流程</w:t>
            </w:r>
          </w:p>
        </w:tc>
      </w:tr>
      <w:tr w:rsidR="00C658E7" w:rsidTr="00BF3939">
        <w:tc>
          <w:tcPr>
            <w:tcW w:w="8522" w:type="dxa"/>
            <w:gridSpan w:val="2"/>
          </w:tcPr>
          <w:p w:rsidR="00C658E7" w:rsidRDefault="00C658E7" w:rsidP="00BF3939">
            <w:r>
              <w:rPr>
                <w:rFonts w:ascii="PingFangSC-Medium, PingFang SC" w:hAnsi="PingFangSC-Medium, PingFang SC"/>
                <w:color w:val="4A4A4A"/>
                <w:sz w:val="27"/>
                <w:szCs w:val="27"/>
              </w:rPr>
              <w:t>1.</w:t>
            </w:r>
            <w:r>
              <w:rPr>
                <w:rFonts w:ascii="PingFangSC-Medium, PingFang SC" w:hAnsi="PingFangSC-Medium, PingFang SC"/>
                <w:color w:val="4A4A4A"/>
                <w:sz w:val="27"/>
                <w:szCs w:val="27"/>
              </w:rPr>
              <w:t>建立监管对象目录；</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制定计划；</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抽取对象，开展日常检查。</w:t>
            </w:r>
          </w:p>
        </w:tc>
      </w:tr>
      <w:tr w:rsidR="00C658E7" w:rsidTr="00BF3939">
        <w:tc>
          <w:tcPr>
            <w:tcW w:w="8522" w:type="dxa"/>
            <w:gridSpan w:val="2"/>
          </w:tcPr>
          <w:p w:rsidR="00C658E7" w:rsidRDefault="00C658E7" w:rsidP="00BF3939">
            <w:r>
              <w:rPr>
                <w:rFonts w:ascii="微软雅黑" w:eastAsia="微软雅黑" w:hAnsi="微软雅黑" w:hint="eastAsia"/>
                <w:b/>
                <w:bCs/>
                <w:color w:val="0D1C28"/>
                <w:sz w:val="33"/>
                <w:szCs w:val="33"/>
              </w:rPr>
              <w:t>监管结果</w:t>
            </w:r>
          </w:p>
        </w:tc>
      </w:tr>
      <w:tr w:rsidR="00C658E7" w:rsidTr="00BF3939">
        <w:tc>
          <w:tcPr>
            <w:tcW w:w="8522" w:type="dxa"/>
            <w:gridSpan w:val="2"/>
          </w:tcPr>
          <w:p w:rsidR="00C658E7" w:rsidRDefault="00C658E7" w:rsidP="00BF3939">
            <w:r>
              <w:rPr>
                <w:rFonts w:ascii="PingFangSC-Medium, PingFang SC" w:hAnsi="PingFangSC-Medium, PingFang SC"/>
                <w:color w:val="4A4A4A"/>
                <w:sz w:val="27"/>
                <w:szCs w:val="27"/>
              </w:rPr>
              <w:t>1.</w:t>
            </w:r>
            <w:r>
              <w:rPr>
                <w:rFonts w:ascii="PingFangSC-Medium, PingFang SC" w:hAnsi="PingFangSC-Medium, PingFang SC"/>
                <w:color w:val="4A4A4A"/>
                <w:sz w:val="27"/>
                <w:szCs w:val="27"/>
              </w:rPr>
              <w:t>未发现问题；</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发现问题责令改正；</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发现违法行为依法处理。</w:t>
            </w:r>
          </w:p>
        </w:tc>
      </w:tr>
    </w:tbl>
    <w:p w:rsidR="00C658E7" w:rsidRDefault="00C658E7"/>
    <w:p w:rsidR="00C658E7" w:rsidRDefault="00C658E7">
      <w:pPr>
        <w:widowControl/>
        <w:jc w:val="left"/>
      </w:pPr>
      <w:r>
        <w:br w:type="page"/>
      </w:r>
    </w:p>
    <w:p w:rsidR="00C658E7" w:rsidRDefault="00C658E7">
      <w:pPr>
        <w:rPr>
          <w:rFonts w:hint="eastAsia"/>
        </w:rPr>
      </w:pPr>
    </w:p>
    <w:tbl>
      <w:tblPr>
        <w:tblStyle w:val="a3"/>
        <w:tblW w:w="0" w:type="auto"/>
        <w:tblLook w:val="04A0"/>
      </w:tblPr>
      <w:tblGrid>
        <w:gridCol w:w="2376"/>
        <w:gridCol w:w="6146"/>
      </w:tblGrid>
      <w:tr w:rsidR="00C658E7" w:rsidTr="00BF3939">
        <w:tc>
          <w:tcPr>
            <w:tcW w:w="8522" w:type="dxa"/>
            <w:gridSpan w:val="2"/>
          </w:tcPr>
          <w:p w:rsidR="00C658E7" w:rsidRDefault="00C658E7" w:rsidP="00BF3939">
            <w:r>
              <w:rPr>
                <w:rFonts w:ascii="微软雅黑" w:eastAsia="微软雅黑" w:hAnsi="微软雅黑" w:hint="eastAsia"/>
                <w:b/>
                <w:bCs/>
                <w:color w:val="333333"/>
                <w:sz w:val="33"/>
                <w:szCs w:val="33"/>
              </w:rPr>
              <w:t>对船网工具控制指标审批、审核上报的行政检查</w:t>
            </w:r>
          </w:p>
        </w:tc>
      </w:tr>
      <w:tr w:rsidR="00C658E7" w:rsidTr="00BF3939">
        <w:tc>
          <w:tcPr>
            <w:tcW w:w="2376" w:type="dxa"/>
          </w:tcPr>
          <w:p w:rsidR="00C658E7" w:rsidRDefault="00C658E7" w:rsidP="00BF3939">
            <w:r>
              <w:rPr>
                <w:rFonts w:ascii="PingFangSC-Medium, PingFang SC" w:hAnsi="PingFangSC-Medium, PingFang SC"/>
                <w:color w:val="000000"/>
                <w:szCs w:val="21"/>
                <w:shd w:val="clear" w:color="auto" w:fill="F2F2F2"/>
              </w:rPr>
              <w:t>监管部门</w:t>
            </w:r>
          </w:p>
        </w:tc>
        <w:tc>
          <w:tcPr>
            <w:tcW w:w="6146" w:type="dxa"/>
          </w:tcPr>
          <w:p w:rsidR="00C658E7" w:rsidRDefault="00C658E7" w:rsidP="00BF3939">
            <w:r>
              <w:rPr>
                <w:rFonts w:ascii="PingFangSC-Medium, PingFang SC" w:hAnsi="PingFangSC-Medium, PingFang SC"/>
                <w:color w:val="000000"/>
                <w:szCs w:val="21"/>
              </w:rPr>
              <w:t>新乡市农业农村局</w:t>
            </w:r>
          </w:p>
        </w:tc>
      </w:tr>
      <w:tr w:rsidR="00C658E7" w:rsidTr="00BF3939">
        <w:tc>
          <w:tcPr>
            <w:tcW w:w="2376" w:type="dxa"/>
          </w:tcPr>
          <w:p w:rsidR="00C658E7" w:rsidRDefault="00C658E7" w:rsidP="00BF3939">
            <w:r>
              <w:rPr>
                <w:rFonts w:ascii="PingFangSC-Medium, PingFang SC" w:hAnsi="PingFangSC-Medium, PingFang SC"/>
                <w:color w:val="000000"/>
                <w:szCs w:val="21"/>
                <w:shd w:val="clear" w:color="auto" w:fill="F2F2F2"/>
              </w:rPr>
              <w:t>监管层级</w:t>
            </w:r>
          </w:p>
        </w:tc>
        <w:tc>
          <w:tcPr>
            <w:tcW w:w="6146" w:type="dxa"/>
          </w:tcPr>
          <w:p w:rsidR="00C658E7" w:rsidRDefault="00C658E7" w:rsidP="00BF3939">
            <w:r>
              <w:rPr>
                <w:rFonts w:ascii="PingFangSC-Medium, PingFang SC" w:hAnsi="PingFangSC-Medium, PingFang SC"/>
                <w:color w:val="000000"/>
                <w:sz w:val="19"/>
                <w:szCs w:val="19"/>
              </w:rPr>
              <w:t>省级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市级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县级</w:t>
            </w:r>
            <w:r>
              <w:rPr>
                <w:rFonts w:ascii="PingFangSC-Medium, PingFang SC" w:hAnsi="PingFangSC-Medium, PingFang SC"/>
                <w:color w:val="000000"/>
                <w:sz w:val="19"/>
                <w:szCs w:val="19"/>
              </w:rPr>
              <w:t>;</w:t>
            </w:r>
          </w:p>
        </w:tc>
      </w:tr>
      <w:tr w:rsidR="00C658E7" w:rsidTr="00BF3939">
        <w:tc>
          <w:tcPr>
            <w:tcW w:w="8522" w:type="dxa"/>
            <w:gridSpan w:val="2"/>
          </w:tcPr>
          <w:p w:rsidR="00C658E7" w:rsidRDefault="00C658E7" w:rsidP="00BF3939">
            <w:r>
              <w:rPr>
                <w:rFonts w:ascii="微软雅黑" w:eastAsia="微软雅黑" w:hAnsi="微软雅黑" w:hint="eastAsia"/>
                <w:b/>
                <w:bCs/>
                <w:color w:val="0D1C28"/>
                <w:sz w:val="33"/>
                <w:szCs w:val="33"/>
              </w:rPr>
              <w:t>设定依据</w:t>
            </w:r>
          </w:p>
        </w:tc>
      </w:tr>
      <w:tr w:rsidR="00C658E7" w:rsidTr="00BF3939">
        <w:tc>
          <w:tcPr>
            <w:tcW w:w="8522" w:type="dxa"/>
            <w:gridSpan w:val="2"/>
          </w:tcPr>
          <w:p w:rsidR="00C658E7" w:rsidRDefault="00C658E7" w:rsidP="00BF3939">
            <w:r>
              <w:rPr>
                <w:rFonts w:ascii="PingFangSC-Medium, PingFang SC" w:hAnsi="PingFangSC-Medium, PingFang SC"/>
                <w:color w:val="4A4A4A"/>
                <w:sz w:val="27"/>
                <w:szCs w:val="27"/>
              </w:rPr>
              <w:t>《中华人民共和国渔业法》（</w:t>
            </w:r>
            <w:r>
              <w:rPr>
                <w:rFonts w:ascii="PingFangSC-Medium, PingFang SC" w:hAnsi="PingFangSC-Medium, PingFang SC"/>
                <w:color w:val="4A4A4A"/>
                <w:sz w:val="27"/>
                <w:szCs w:val="27"/>
              </w:rPr>
              <w:t>2013</w:t>
            </w:r>
            <w:r>
              <w:rPr>
                <w:rFonts w:ascii="PingFangSC-Medium, PingFang SC" w:hAnsi="PingFangSC-Medium, PingFang SC"/>
                <w:color w:val="4A4A4A"/>
                <w:sz w:val="27"/>
                <w:szCs w:val="27"/>
              </w:rPr>
              <w:t>年</w:t>
            </w:r>
            <w:r>
              <w:rPr>
                <w:rFonts w:ascii="PingFangSC-Medium, PingFang SC" w:hAnsi="PingFangSC-Medium, PingFang SC"/>
                <w:color w:val="4A4A4A"/>
                <w:sz w:val="27"/>
                <w:szCs w:val="27"/>
              </w:rPr>
              <w:t>12</w:t>
            </w:r>
            <w:r>
              <w:rPr>
                <w:rFonts w:ascii="PingFangSC-Medium, PingFang SC" w:hAnsi="PingFangSC-Medium, PingFang SC"/>
                <w:color w:val="4A4A4A"/>
                <w:sz w:val="27"/>
                <w:szCs w:val="27"/>
              </w:rPr>
              <w:t>月</w:t>
            </w:r>
            <w:r>
              <w:rPr>
                <w:rFonts w:ascii="PingFangSC-Medium, PingFang SC" w:hAnsi="PingFangSC-Medium, PingFang SC"/>
                <w:color w:val="4A4A4A"/>
                <w:sz w:val="27"/>
                <w:szCs w:val="27"/>
              </w:rPr>
              <w:t>28</w:t>
            </w:r>
            <w:r>
              <w:rPr>
                <w:rFonts w:ascii="PingFangSC-Medium, PingFang SC" w:hAnsi="PingFangSC-Medium, PingFang SC"/>
                <w:color w:val="4A4A4A"/>
                <w:sz w:val="27"/>
                <w:szCs w:val="27"/>
              </w:rPr>
              <w:t>日主席令第八号）第二十三条：国家对捕捞业实行捕捞许可证制度。到中华人民共和国与有关国家缔结的协定确定的共同管理的渔区或者公海从事捕捞作业的捕捞许可证，由国务院渔业行政主管部门批准发放。海洋大型拖网、围网作业的捕捞许可证，由省、自治区、直辖市人民政府渔业行政主管部门批准发放。其他作业的捕捞许可证，由县级以上地方人民政府渔业行政主管部门批准发放；但是，批准发放海洋作业的捕捞许可证不得超过国家下达的船网工具控制指标，具体办法由省、自治区、直辖市人民政府规定。捕捞许可证不得买卖、出租和以其他形式转让，不得涂改、伪造、变造。到他国管辖海域从事捕捞作业的，应当经国务院渔业行政主管部门批准，并遵守中华人民共和国缔结的或者参加的有关条约、协定和有关国家的法律。</w:t>
            </w:r>
          </w:p>
        </w:tc>
      </w:tr>
      <w:tr w:rsidR="00C658E7" w:rsidTr="00BF3939">
        <w:tc>
          <w:tcPr>
            <w:tcW w:w="8522" w:type="dxa"/>
            <w:gridSpan w:val="2"/>
          </w:tcPr>
          <w:p w:rsidR="00C658E7" w:rsidRDefault="00C658E7" w:rsidP="00BF3939">
            <w:r>
              <w:rPr>
                <w:rFonts w:ascii="微软雅黑" w:eastAsia="微软雅黑" w:hAnsi="微软雅黑" w:hint="eastAsia"/>
                <w:b/>
                <w:bCs/>
                <w:color w:val="0D1C28"/>
                <w:sz w:val="33"/>
                <w:szCs w:val="33"/>
              </w:rPr>
              <w:t>监管流程</w:t>
            </w:r>
          </w:p>
        </w:tc>
      </w:tr>
      <w:tr w:rsidR="00C658E7" w:rsidTr="00BF3939">
        <w:tc>
          <w:tcPr>
            <w:tcW w:w="8522" w:type="dxa"/>
            <w:gridSpan w:val="2"/>
          </w:tcPr>
          <w:p w:rsidR="00C658E7" w:rsidRDefault="00C658E7" w:rsidP="00BF3939">
            <w:r>
              <w:rPr>
                <w:rFonts w:ascii="PingFangSC-Medium, PingFang SC" w:hAnsi="PingFangSC-Medium, PingFang SC"/>
                <w:color w:val="4A4A4A"/>
                <w:sz w:val="27"/>
                <w:szCs w:val="27"/>
              </w:rPr>
              <w:t>1.</w:t>
            </w:r>
            <w:r>
              <w:rPr>
                <w:rFonts w:ascii="PingFangSC-Medium, PingFang SC" w:hAnsi="PingFangSC-Medium, PingFang SC"/>
                <w:color w:val="4A4A4A"/>
                <w:sz w:val="27"/>
                <w:szCs w:val="27"/>
              </w:rPr>
              <w:t>制定计划；</w:t>
            </w:r>
            <w:r>
              <w:rPr>
                <w:rFonts w:ascii="PingFangSC-Medium, PingFang SC" w:hAnsi="PingFangSC-Medium, PingFang SC"/>
                <w:color w:val="4A4A4A"/>
                <w:sz w:val="27"/>
                <w:szCs w:val="27"/>
              </w:rPr>
              <w:t xml:space="preserve"> 2.</w:t>
            </w:r>
            <w:r>
              <w:rPr>
                <w:rFonts w:ascii="PingFangSC-Medium, PingFang SC" w:hAnsi="PingFangSC-Medium, PingFang SC"/>
                <w:color w:val="4A4A4A"/>
                <w:sz w:val="27"/>
                <w:szCs w:val="27"/>
              </w:rPr>
              <w:t>及时统计、核查；</w:t>
            </w:r>
            <w:r>
              <w:rPr>
                <w:rFonts w:ascii="PingFangSC-Medium, PingFang SC" w:hAnsi="PingFangSC-Medium, PingFang SC"/>
                <w:color w:val="4A4A4A"/>
                <w:sz w:val="27"/>
                <w:szCs w:val="27"/>
              </w:rPr>
              <w:t xml:space="preserve"> 3.</w:t>
            </w:r>
            <w:r>
              <w:rPr>
                <w:rFonts w:ascii="PingFangSC-Medium, PingFang SC" w:hAnsi="PingFangSC-Medium, PingFang SC"/>
                <w:color w:val="4A4A4A"/>
                <w:sz w:val="27"/>
                <w:szCs w:val="27"/>
              </w:rPr>
              <w:t>重点抽查；</w:t>
            </w:r>
            <w:r>
              <w:rPr>
                <w:rFonts w:ascii="PingFangSC-Medium, PingFang SC" w:hAnsi="PingFangSC-Medium, PingFang SC"/>
                <w:color w:val="4A4A4A"/>
                <w:sz w:val="27"/>
                <w:szCs w:val="27"/>
              </w:rPr>
              <w:t xml:space="preserve"> 4.</w:t>
            </w:r>
            <w:r>
              <w:rPr>
                <w:rFonts w:ascii="PingFangSC-Medium, PingFang SC" w:hAnsi="PingFangSC-Medium, PingFang SC"/>
                <w:color w:val="4A4A4A"/>
                <w:sz w:val="27"/>
                <w:szCs w:val="27"/>
              </w:rPr>
              <w:t>适时通报。</w:t>
            </w:r>
          </w:p>
        </w:tc>
      </w:tr>
      <w:tr w:rsidR="00C658E7" w:rsidTr="00BF3939">
        <w:tc>
          <w:tcPr>
            <w:tcW w:w="8522" w:type="dxa"/>
            <w:gridSpan w:val="2"/>
          </w:tcPr>
          <w:p w:rsidR="00C658E7" w:rsidRDefault="00C658E7" w:rsidP="00BF3939">
            <w:r>
              <w:rPr>
                <w:rFonts w:ascii="微软雅黑" w:eastAsia="微软雅黑" w:hAnsi="微软雅黑" w:hint="eastAsia"/>
                <w:b/>
                <w:bCs/>
                <w:color w:val="0D1C28"/>
                <w:sz w:val="33"/>
                <w:szCs w:val="33"/>
              </w:rPr>
              <w:t>监管结果</w:t>
            </w:r>
          </w:p>
        </w:tc>
      </w:tr>
      <w:tr w:rsidR="00C658E7" w:rsidTr="00BF3939">
        <w:tc>
          <w:tcPr>
            <w:tcW w:w="8522" w:type="dxa"/>
            <w:gridSpan w:val="2"/>
          </w:tcPr>
          <w:p w:rsidR="00C658E7" w:rsidRDefault="00C658E7" w:rsidP="00BF3939">
            <w:r>
              <w:rPr>
                <w:rFonts w:ascii="PingFangSC-Medium, PingFang SC" w:hAnsi="PingFangSC-Medium, PingFang SC"/>
                <w:color w:val="4A4A4A"/>
                <w:sz w:val="27"/>
                <w:szCs w:val="27"/>
              </w:rPr>
              <w:t>1.</w:t>
            </w:r>
            <w:r>
              <w:rPr>
                <w:rFonts w:ascii="PingFangSC-Medium, PingFang SC" w:hAnsi="PingFangSC-Medium, PingFang SC"/>
                <w:color w:val="4A4A4A"/>
                <w:sz w:val="27"/>
                <w:szCs w:val="27"/>
              </w:rPr>
              <w:t>未发现问题终止检查并告知检查结果；</w:t>
            </w:r>
            <w:r>
              <w:rPr>
                <w:rFonts w:ascii="PingFangSC-Medium, PingFang SC" w:hAnsi="PingFangSC-Medium, PingFang SC"/>
                <w:color w:val="4A4A4A"/>
                <w:sz w:val="27"/>
                <w:szCs w:val="27"/>
              </w:rPr>
              <w:t xml:space="preserve"> 2.</w:t>
            </w:r>
            <w:r>
              <w:rPr>
                <w:rFonts w:ascii="PingFangSC-Medium, PingFang SC" w:hAnsi="PingFangSC-Medium, PingFang SC"/>
                <w:color w:val="4A4A4A"/>
                <w:sz w:val="27"/>
                <w:szCs w:val="27"/>
              </w:rPr>
              <w:t>发现问题作出责令改正等行政命令；</w:t>
            </w:r>
            <w:r>
              <w:rPr>
                <w:rFonts w:ascii="PingFangSC-Medium, PingFang SC" w:hAnsi="PingFangSC-Medium, PingFang SC"/>
                <w:color w:val="4A4A4A"/>
                <w:sz w:val="27"/>
                <w:szCs w:val="27"/>
              </w:rPr>
              <w:t xml:space="preserve"> 3.</w:t>
            </w:r>
            <w:r>
              <w:rPr>
                <w:rFonts w:ascii="PingFangSC-Medium, PingFang SC" w:hAnsi="PingFangSC-Medium, PingFang SC"/>
                <w:color w:val="4A4A4A"/>
                <w:sz w:val="27"/>
                <w:szCs w:val="27"/>
              </w:rPr>
              <w:t>发现问题做出行政指导；</w:t>
            </w:r>
            <w:r>
              <w:rPr>
                <w:rFonts w:ascii="PingFangSC-Medium, PingFang SC" w:hAnsi="PingFangSC-Medium, PingFang SC"/>
                <w:color w:val="4A4A4A"/>
                <w:sz w:val="27"/>
                <w:szCs w:val="27"/>
              </w:rPr>
              <w:t>4.</w:t>
            </w:r>
            <w:r>
              <w:rPr>
                <w:rFonts w:ascii="PingFangSC-Medium, PingFang SC" w:hAnsi="PingFangSC-Medium, PingFang SC"/>
                <w:color w:val="4A4A4A"/>
                <w:sz w:val="27"/>
                <w:szCs w:val="27"/>
              </w:rPr>
              <w:t>发现问题作出行政处罚决定。</w:t>
            </w:r>
          </w:p>
        </w:tc>
      </w:tr>
    </w:tbl>
    <w:p w:rsidR="00C658E7" w:rsidRDefault="00C658E7"/>
    <w:p w:rsidR="00C658E7" w:rsidRDefault="00C658E7">
      <w:pPr>
        <w:widowControl/>
        <w:jc w:val="left"/>
      </w:pPr>
      <w:r>
        <w:br w:type="page"/>
      </w:r>
    </w:p>
    <w:p w:rsidR="00C658E7" w:rsidRDefault="00C658E7">
      <w:pPr>
        <w:rPr>
          <w:rFonts w:hint="eastAsia"/>
        </w:rPr>
      </w:pPr>
    </w:p>
    <w:tbl>
      <w:tblPr>
        <w:tblStyle w:val="a3"/>
        <w:tblW w:w="0" w:type="auto"/>
        <w:tblLook w:val="04A0"/>
      </w:tblPr>
      <w:tblGrid>
        <w:gridCol w:w="2376"/>
        <w:gridCol w:w="6146"/>
      </w:tblGrid>
      <w:tr w:rsidR="00C658E7" w:rsidTr="00BF3939">
        <w:tc>
          <w:tcPr>
            <w:tcW w:w="8522" w:type="dxa"/>
            <w:gridSpan w:val="2"/>
          </w:tcPr>
          <w:p w:rsidR="00C658E7" w:rsidRDefault="00C658E7" w:rsidP="00BF3939">
            <w:r>
              <w:rPr>
                <w:rFonts w:ascii="微软雅黑" w:eastAsia="微软雅黑" w:hAnsi="微软雅黑" w:hint="eastAsia"/>
                <w:b/>
                <w:bCs/>
                <w:color w:val="333333"/>
                <w:sz w:val="33"/>
                <w:szCs w:val="33"/>
              </w:rPr>
              <w:t>对船网工具控制指标审批的行政检查</w:t>
            </w:r>
          </w:p>
        </w:tc>
      </w:tr>
      <w:tr w:rsidR="00C658E7" w:rsidTr="00BF3939">
        <w:tc>
          <w:tcPr>
            <w:tcW w:w="2376" w:type="dxa"/>
          </w:tcPr>
          <w:p w:rsidR="00C658E7" w:rsidRDefault="00C658E7" w:rsidP="00BF3939">
            <w:r>
              <w:rPr>
                <w:rFonts w:ascii="PingFangSC-Medium, PingFang SC" w:hAnsi="PingFangSC-Medium, PingFang SC"/>
                <w:color w:val="000000"/>
                <w:szCs w:val="21"/>
                <w:shd w:val="clear" w:color="auto" w:fill="F2F2F2"/>
              </w:rPr>
              <w:t>监管部门</w:t>
            </w:r>
          </w:p>
        </w:tc>
        <w:tc>
          <w:tcPr>
            <w:tcW w:w="6146" w:type="dxa"/>
          </w:tcPr>
          <w:p w:rsidR="00C658E7" w:rsidRDefault="00C658E7" w:rsidP="00BF3939">
            <w:r>
              <w:rPr>
                <w:rFonts w:ascii="PingFangSC-Medium, PingFang SC" w:hAnsi="PingFangSC-Medium, PingFang SC"/>
                <w:color w:val="000000"/>
                <w:szCs w:val="21"/>
              </w:rPr>
              <w:t>新乡市农业农村局</w:t>
            </w:r>
          </w:p>
        </w:tc>
      </w:tr>
      <w:tr w:rsidR="00C658E7" w:rsidTr="00BF3939">
        <w:tc>
          <w:tcPr>
            <w:tcW w:w="2376" w:type="dxa"/>
          </w:tcPr>
          <w:p w:rsidR="00C658E7" w:rsidRDefault="00C658E7" w:rsidP="00BF3939">
            <w:r>
              <w:rPr>
                <w:rFonts w:ascii="PingFangSC-Medium, PingFang SC" w:hAnsi="PingFangSC-Medium, PingFang SC"/>
                <w:color w:val="000000"/>
                <w:szCs w:val="21"/>
                <w:shd w:val="clear" w:color="auto" w:fill="F2F2F2"/>
              </w:rPr>
              <w:t>监管层级</w:t>
            </w:r>
          </w:p>
        </w:tc>
        <w:tc>
          <w:tcPr>
            <w:tcW w:w="6146" w:type="dxa"/>
          </w:tcPr>
          <w:p w:rsidR="00C658E7" w:rsidRDefault="00C658E7" w:rsidP="00BF3939">
            <w:r>
              <w:rPr>
                <w:rFonts w:ascii="PingFangSC-Medium, PingFang SC" w:hAnsi="PingFangSC-Medium, PingFang SC"/>
                <w:color w:val="000000"/>
                <w:sz w:val="19"/>
                <w:szCs w:val="19"/>
              </w:rPr>
              <w:t>国家级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省级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市级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县级</w:t>
            </w:r>
            <w:r>
              <w:rPr>
                <w:rFonts w:ascii="PingFangSC-Medium, PingFang SC" w:hAnsi="PingFangSC-Medium, PingFang SC"/>
                <w:color w:val="000000"/>
                <w:sz w:val="19"/>
                <w:szCs w:val="19"/>
              </w:rPr>
              <w:t>;</w:t>
            </w:r>
          </w:p>
        </w:tc>
      </w:tr>
      <w:tr w:rsidR="00C658E7" w:rsidTr="00BF3939">
        <w:tc>
          <w:tcPr>
            <w:tcW w:w="8522" w:type="dxa"/>
            <w:gridSpan w:val="2"/>
          </w:tcPr>
          <w:p w:rsidR="00C658E7" w:rsidRDefault="00C658E7" w:rsidP="00BF3939">
            <w:r>
              <w:rPr>
                <w:rFonts w:ascii="微软雅黑" w:eastAsia="微软雅黑" w:hAnsi="微软雅黑" w:hint="eastAsia"/>
                <w:b/>
                <w:bCs/>
                <w:color w:val="0D1C28"/>
                <w:sz w:val="33"/>
                <w:szCs w:val="33"/>
              </w:rPr>
              <w:t>设定依据</w:t>
            </w:r>
          </w:p>
        </w:tc>
      </w:tr>
      <w:tr w:rsidR="00C658E7" w:rsidTr="00BF3939">
        <w:tc>
          <w:tcPr>
            <w:tcW w:w="8522" w:type="dxa"/>
            <w:gridSpan w:val="2"/>
          </w:tcPr>
          <w:p w:rsidR="00C658E7" w:rsidRDefault="00C658E7" w:rsidP="00BF3939">
            <w:r>
              <w:rPr>
                <w:rFonts w:ascii="PingFangSC-Medium, PingFang SC" w:hAnsi="PingFangSC-Medium, PingFang SC"/>
                <w:color w:val="4A4A4A"/>
                <w:sz w:val="27"/>
                <w:szCs w:val="27"/>
              </w:rPr>
              <w:t>《中华人民共和国渔业法》（</w:t>
            </w:r>
            <w:r>
              <w:rPr>
                <w:rFonts w:ascii="PingFangSC-Medium, PingFang SC" w:hAnsi="PingFangSC-Medium, PingFang SC"/>
                <w:color w:val="4A4A4A"/>
                <w:sz w:val="27"/>
                <w:szCs w:val="27"/>
              </w:rPr>
              <w:t>2013</w:t>
            </w:r>
            <w:r>
              <w:rPr>
                <w:rFonts w:ascii="PingFangSC-Medium, PingFang SC" w:hAnsi="PingFangSC-Medium, PingFang SC"/>
                <w:color w:val="4A4A4A"/>
                <w:sz w:val="27"/>
                <w:szCs w:val="27"/>
              </w:rPr>
              <w:t>年</w:t>
            </w:r>
            <w:r>
              <w:rPr>
                <w:rFonts w:ascii="PingFangSC-Medium, PingFang SC" w:hAnsi="PingFangSC-Medium, PingFang SC"/>
                <w:color w:val="4A4A4A"/>
                <w:sz w:val="27"/>
                <w:szCs w:val="27"/>
              </w:rPr>
              <w:t>12</w:t>
            </w:r>
            <w:r>
              <w:rPr>
                <w:rFonts w:ascii="PingFangSC-Medium, PingFang SC" w:hAnsi="PingFangSC-Medium, PingFang SC"/>
                <w:color w:val="4A4A4A"/>
                <w:sz w:val="27"/>
                <w:szCs w:val="27"/>
              </w:rPr>
              <w:t>月</w:t>
            </w:r>
            <w:r>
              <w:rPr>
                <w:rFonts w:ascii="PingFangSC-Medium, PingFang SC" w:hAnsi="PingFangSC-Medium, PingFang SC"/>
                <w:color w:val="4A4A4A"/>
                <w:sz w:val="27"/>
                <w:szCs w:val="27"/>
              </w:rPr>
              <w:t>28</w:t>
            </w:r>
            <w:r>
              <w:rPr>
                <w:rFonts w:ascii="PingFangSC-Medium, PingFang SC" w:hAnsi="PingFangSC-Medium, PingFang SC"/>
                <w:color w:val="4A4A4A"/>
                <w:sz w:val="27"/>
                <w:szCs w:val="27"/>
              </w:rPr>
              <w:t>日主席令第八号）第二十三条：国家对捕捞业实行捕捞许可证制度。到中华人民共和国与有关国家缔结的协定确定的共同管理的渔区或者公海从事捕捞作业的捕捞许可证，由国务院渔业行政主管部门批准发放。海洋大型拖网、围网作业的捕捞许可证，由省、自治区、直辖市人民政府渔业行政主管部门批准发放。其他作业的捕捞许可证，由县级以上地方人民政府渔业行政主管部门批准发放；但是，批准发放海洋作业的捕捞许可证不得超过国家下达的船网工具控制指标，具体办法由省、自治区、直辖市人民政府规定。捕捞许可证不得买卖、出租和以其他形式转让，不得涂改、伪造、变造。到他国管辖海域从事捕捞作业的，应当经国务院渔业行政主管部门批准，并遵守中华人民共和国缔结的或者参加的有关条约、协定和有关国家的法律。</w:t>
            </w:r>
          </w:p>
        </w:tc>
      </w:tr>
      <w:tr w:rsidR="00C658E7" w:rsidTr="00BF3939">
        <w:tc>
          <w:tcPr>
            <w:tcW w:w="8522" w:type="dxa"/>
            <w:gridSpan w:val="2"/>
          </w:tcPr>
          <w:p w:rsidR="00C658E7" w:rsidRDefault="00C658E7" w:rsidP="00BF3939">
            <w:r>
              <w:rPr>
                <w:rFonts w:ascii="微软雅黑" w:eastAsia="微软雅黑" w:hAnsi="微软雅黑" w:hint="eastAsia"/>
                <w:b/>
                <w:bCs/>
                <w:color w:val="0D1C28"/>
                <w:sz w:val="33"/>
                <w:szCs w:val="33"/>
              </w:rPr>
              <w:t>监管流程</w:t>
            </w:r>
          </w:p>
        </w:tc>
      </w:tr>
      <w:tr w:rsidR="00C658E7" w:rsidTr="00BF3939">
        <w:tc>
          <w:tcPr>
            <w:tcW w:w="8522" w:type="dxa"/>
            <w:gridSpan w:val="2"/>
          </w:tcPr>
          <w:p w:rsidR="00C658E7" w:rsidRDefault="00C658E7" w:rsidP="00BF3939">
            <w:r>
              <w:rPr>
                <w:rFonts w:ascii="PingFangSC-Medium, PingFang SC" w:hAnsi="PingFangSC-Medium, PingFang SC"/>
                <w:color w:val="4A4A4A"/>
                <w:sz w:val="27"/>
                <w:szCs w:val="27"/>
              </w:rPr>
              <w:t>1.</w:t>
            </w:r>
            <w:r>
              <w:rPr>
                <w:rFonts w:ascii="PingFangSC-Medium, PingFang SC" w:hAnsi="PingFangSC-Medium, PingFang SC"/>
                <w:color w:val="4A4A4A"/>
                <w:sz w:val="27"/>
                <w:szCs w:val="27"/>
              </w:rPr>
              <w:t>制定计划；</w:t>
            </w:r>
            <w:r>
              <w:rPr>
                <w:rFonts w:ascii="PingFangSC-Medium, PingFang SC" w:hAnsi="PingFangSC-Medium, PingFang SC"/>
                <w:color w:val="4A4A4A"/>
                <w:sz w:val="27"/>
                <w:szCs w:val="27"/>
              </w:rPr>
              <w:t xml:space="preserve"> 2.</w:t>
            </w:r>
            <w:r>
              <w:rPr>
                <w:rFonts w:ascii="PingFangSC-Medium, PingFang SC" w:hAnsi="PingFangSC-Medium, PingFang SC"/>
                <w:color w:val="4A4A4A"/>
                <w:sz w:val="27"/>
                <w:szCs w:val="27"/>
              </w:rPr>
              <w:t>及时统计、核查；</w:t>
            </w:r>
            <w:r>
              <w:rPr>
                <w:rFonts w:ascii="PingFangSC-Medium, PingFang SC" w:hAnsi="PingFangSC-Medium, PingFang SC"/>
                <w:color w:val="4A4A4A"/>
                <w:sz w:val="27"/>
                <w:szCs w:val="27"/>
              </w:rPr>
              <w:t xml:space="preserve"> 3.</w:t>
            </w:r>
            <w:r>
              <w:rPr>
                <w:rFonts w:ascii="PingFangSC-Medium, PingFang SC" w:hAnsi="PingFangSC-Medium, PingFang SC"/>
                <w:color w:val="4A4A4A"/>
                <w:sz w:val="27"/>
                <w:szCs w:val="27"/>
              </w:rPr>
              <w:t>重点抽查；</w:t>
            </w:r>
            <w:r>
              <w:rPr>
                <w:rFonts w:ascii="PingFangSC-Medium, PingFang SC" w:hAnsi="PingFangSC-Medium, PingFang SC"/>
                <w:color w:val="4A4A4A"/>
                <w:sz w:val="27"/>
                <w:szCs w:val="27"/>
              </w:rPr>
              <w:t xml:space="preserve"> 4.</w:t>
            </w:r>
            <w:r>
              <w:rPr>
                <w:rFonts w:ascii="PingFangSC-Medium, PingFang SC" w:hAnsi="PingFangSC-Medium, PingFang SC"/>
                <w:color w:val="4A4A4A"/>
                <w:sz w:val="27"/>
                <w:szCs w:val="27"/>
              </w:rPr>
              <w:t>适时通报。</w:t>
            </w:r>
          </w:p>
        </w:tc>
      </w:tr>
      <w:tr w:rsidR="00C658E7" w:rsidTr="00BF3939">
        <w:tc>
          <w:tcPr>
            <w:tcW w:w="8522" w:type="dxa"/>
            <w:gridSpan w:val="2"/>
          </w:tcPr>
          <w:p w:rsidR="00C658E7" w:rsidRDefault="00C658E7" w:rsidP="00BF3939">
            <w:r>
              <w:rPr>
                <w:rFonts w:ascii="微软雅黑" w:eastAsia="微软雅黑" w:hAnsi="微软雅黑" w:hint="eastAsia"/>
                <w:b/>
                <w:bCs/>
                <w:color w:val="0D1C28"/>
                <w:sz w:val="33"/>
                <w:szCs w:val="33"/>
              </w:rPr>
              <w:t>监管结果</w:t>
            </w:r>
          </w:p>
        </w:tc>
      </w:tr>
      <w:tr w:rsidR="00C658E7" w:rsidTr="00BF3939">
        <w:tc>
          <w:tcPr>
            <w:tcW w:w="8522" w:type="dxa"/>
            <w:gridSpan w:val="2"/>
          </w:tcPr>
          <w:p w:rsidR="00C658E7" w:rsidRDefault="00C658E7" w:rsidP="00BF3939">
            <w:r>
              <w:rPr>
                <w:rFonts w:ascii="PingFangSC-Medium, PingFang SC" w:hAnsi="PingFangSC-Medium, PingFang SC"/>
                <w:color w:val="4A4A4A"/>
                <w:sz w:val="27"/>
                <w:szCs w:val="27"/>
              </w:rPr>
              <w:t>1.</w:t>
            </w:r>
            <w:r>
              <w:rPr>
                <w:rFonts w:ascii="PingFangSC-Medium, PingFang SC" w:hAnsi="PingFangSC-Medium, PingFang SC"/>
                <w:color w:val="4A4A4A"/>
                <w:sz w:val="27"/>
                <w:szCs w:val="27"/>
              </w:rPr>
              <w:t>未发现问题终止检查并告知检查结果；</w:t>
            </w:r>
            <w:r>
              <w:rPr>
                <w:rFonts w:ascii="PingFangSC-Medium, PingFang SC" w:hAnsi="PingFangSC-Medium, PingFang SC"/>
                <w:color w:val="4A4A4A"/>
                <w:sz w:val="27"/>
                <w:szCs w:val="27"/>
              </w:rPr>
              <w:t xml:space="preserve"> 2.</w:t>
            </w:r>
            <w:r>
              <w:rPr>
                <w:rFonts w:ascii="PingFangSC-Medium, PingFang SC" w:hAnsi="PingFangSC-Medium, PingFang SC"/>
                <w:color w:val="4A4A4A"/>
                <w:sz w:val="27"/>
                <w:szCs w:val="27"/>
              </w:rPr>
              <w:t>发现问题作出责令改正等行政命令；</w:t>
            </w:r>
            <w:r>
              <w:rPr>
                <w:rFonts w:ascii="PingFangSC-Medium, PingFang SC" w:hAnsi="PingFangSC-Medium, PingFang SC"/>
                <w:color w:val="4A4A4A"/>
                <w:sz w:val="27"/>
                <w:szCs w:val="27"/>
              </w:rPr>
              <w:t xml:space="preserve"> 3.</w:t>
            </w:r>
            <w:r>
              <w:rPr>
                <w:rFonts w:ascii="PingFangSC-Medium, PingFang SC" w:hAnsi="PingFangSC-Medium, PingFang SC"/>
                <w:color w:val="4A4A4A"/>
                <w:sz w:val="27"/>
                <w:szCs w:val="27"/>
              </w:rPr>
              <w:t>发现问题做出行政指导；</w:t>
            </w:r>
            <w:r>
              <w:rPr>
                <w:rFonts w:ascii="PingFangSC-Medium, PingFang SC" w:hAnsi="PingFangSC-Medium, PingFang SC"/>
                <w:color w:val="4A4A4A"/>
                <w:sz w:val="27"/>
                <w:szCs w:val="27"/>
              </w:rPr>
              <w:t>4.</w:t>
            </w:r>
            <w:r>
              <w:rPr>
                <w:rFonts w:ascii="PingFangSC-Medium, PingFang SC" w:hAnsi="PingFangSC-Medium, PingFang SC"/>
                <w:color w:val="4A4A4A"/>
                <w:sz w:val="27"/>
                <w:szCs w:val="27"/>
              </w:rPr>
              <w:t>发现问题作出行政处罚决定。</w:t>
            </w:r>
          </w:p>
        </w:tc>
      </w:tr>
    </w:tbl>
    <w:p w:rsidR="00C658E7" w:rsidRDefault="00C658E7"/>
    <w:p w:rsidR="00C658E7" w:rsidRDefault="00C658E7">
      <w:pPr>
        <w:widowControl/>
        <w:jc w:val="left"/>
      </w:pPr>
      <w:r>
        <w:br w:type="page"/>
      </w:r>
    </w:p>
    <w:p w:rsidR="00C658E7" w:rsidRDefault="00C658E7">
      <w:pPr>
        <w:rPr>
          <w:rFonts w:hint="eastAsia"/>
        </w:rPr>
      </w:pPr>
    </w:p>
    <w:tbl>
      <w:tblPr>
        <w:tblStyle w:val="a3"/>
        <w:tblW w:w="0" w:type="auto"/>
        <w:tblLook w:val="04A0"/>
      </w:tblPr>
      <w:tblGrid>
        <w:gridCol w:w="2376"/>
        <w:gridCol w:w="6146"/>
      </w:tblGrid>
      <w:tr w:rsidR="00C658E7" w:rsidTr="00BF3939">
        <w:tc>
          <w:tcPr>
            <w:tcW w:w="8522" w:type="dxa"/>
            <w:gridSpan w:val="2"/>
          </w:tcPr>
          <w:p w:rsidR="00C658E7" w:rsidRPr="00C658E7" w:rsidRDefault="00C658E7" w:rsidP="00C658E7">
            <w:pPr>
              <w:widowControl/>
              <w:spacing w:line="516" w:lineRule="atLeast"/>
              <w:jc w:val="left"/>
              <w:textAlignment w:val="baseline"/>
              <w:rPr>
                <w:rFonts w:ascii="微软雅黑" w:eastAsia="微软雅黑" w:hAnsi="微软雅黑" w:cs="宋体"/>
                <w:b/>
                <w:bCs/>
                <w:color w:val="333333"/>
                <w:kern w:val="0"/>
                <w:sz w:val="33"/>
                <w:szCs w:val="33"/>
              </w:rPr>
            </w:pPr>
            <w:r w:rsidRPr="00C658E7">
              <w:rPr>
                <w:rFonts w:ascii="微软雅黑" w:eastAsia="微软雅黑" w:hAnsi="微软雅黑" w:cs="宋体" w:hint="eastAsia"/>
                <w:b/>
                <w:bCs/>
                <w:color w:val="333333"/>
                <w:kern w:val="0"/>
                <w:sz w:val="33"/>
                <w:szCs w:val="33"/>
                <w:bdr w:val="none" w:sz="0" w:space="0" w:color="auto" w:frame="1"/>
              </w:rPr>
              <w:t>对农作物种子（种苗）质量、生产、销售相关行为的行政处罚（检查）</w:t>
            </w:r>
          </w:p>
        </w:tc>
      </w:tr>
      <w:tr w:rsidR="00C658E7" w:rsidTr="00BF3939">
        <w:tc>
          <w:tcPr>
            <w:tcW w:w="2376" w:type="dxa"/>
          </w:tcPr>
          <w:p w:rsidR="00C658E7" w:rsidRDefault="00C658E7" w:rsidP="00BF3939">
            <w:r>
              <w:rPr>
                <w:rFonts w:ascii="PingFangSC-Medium, PingFang SC" w:hAnsi="PingFangSC-Medium, PingFang SC"/>
                <w:color w:val="000000"/>
                <w:szCs w:val="21"/>
                <w:shd w:val="clear" w:color="auto" w:fill="F2F2F2"/>
              </w:rPr>
              <w:t>监管部门</w:t>
            </w:r>
          </w:p>
        </w:tc>
        <w:tc>
          <w:tcPr>
            <w:tcW w:w="6146" w:type="dxa"/>
          </w:tcPr>
          <w:p w:rsidR="00C658E7" w:rsidRDefault="00C658E7" w:rsidP="00BF3939">
            <w:r>
              <w:rPr>
                <w:rFonts w:ascii="PingFangSC-Medium, PingFang SC" w:hAnsi="PingFangSC-Medium, PingFang SC"/>
                <w:color w:val="000000"/>
                <w:szCs w:val="21"/>
              </w:rPr>
              <w:t>新乡市农业农村局</w:t>
            </w:r>
          </w:p>
        </w:tc>
      </w:tr>
      <w:tr w:rsidR="00C658E7" w:rsidTr="00BF3939">
        <w:tc>
          <w:tcPr>
            <w:tcW w:w="2376" w:type="dxa"/>
          </w:tcPr>
          <w:p w:rsidR="00C658E7" w:rsidRDefault="00C658E7" w:rsidP="00BF3939">
            <w:r>
              <w:rPr>
                <w:rFonts w:ascii="PingFangSC-Medium, PingFang SC" w:hAnsi="PingFangSC-Medium, PingFang SC"/>
                <w:color w:val="000000"/>
                <w:szCs w:val="21"/>
                <w:shd w:val="clear" w:color="auto" w:fill="F2F2F2"/>
              </w:rPr>
              <w:t>监管层级</w:t>
            </w:r>
          </w:p>
        </w:tc>
        <w:tc>
          <w:tcPr>
            <w:tcW w:w="6146" w:type="dxa"/>
          </w:tcPr>
          <w:p w:rsidR="00C658E7" w:rsidRDefault="00C658E7" w:rsidP="00BF3939">
            <w:r>
              <w:rPr>
                <w:rFonts w:ascii="PingFangSC-Medium, PingFang SC" w:hAnsi="PingFangSC-Medium, PingFang SC"/>
                <w:color w:val="000000"/>
                <w:sz w:val="19"/>
                <w:szCs w:val="19"/>
              </w:rPr>
              <w:t>国家级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省级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市级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县级</w:t>
            </w:r>
            <w:r>
              <w:rPr>
                <w:rFonts w:ascii="PingFangSC-Medium, PingFang SC" w:hAnsi="PingFangSC-Medium, PingFang SC"/>
                <w:color w:val="000000"/>
                <w:sz w:val="19"/>
                <w:szCs w:val="19"/>
              </w:rPr>
              <w:t>;</w:t>
            </w:r>
          </w:p>
        </w:tc>
      </w:tr>
      <w:tr w:rsidR="00C658E7" w:rsidTr="00BF3939">
        <w:tc>
          <w:tcPr>
            <w:tcW w:w="8522" w:type="dxa"/>
            <w:gridSpan w:val="2"/>
          </w:tcPr>
          <w:p w:rsidR="00C658E7" w:rsidRDefault="00C658E7" w:rsidP="00BF3939">
            <w:r>
              <w:rPr>
                <w:rFonts w:ascii="微软雅黑" w:eastAsia="微软雅黑" w:hAnsi="微软雅黑" w:hint="eastAsia"/>
                <w:b/>
                <w:bCs/>
                <w:color w:val="0D1C28"/>
                <w:sz w:val="33"/>
                <w:szCs w:val="33"/>
              </w:rPr>
              <w:t>设定依据</w:t>
            </w:r>
          </w:p>
        </w:tc>
      </w:tr>
      <w:tr w:rsidR="00C658E7" w:rsidTr="00BF3939">
        <w:tc>
          <w:tcPr>
            <w:tcW w:w="8522" w:type="dxa"/>
            <w:gridSpan w:val="2"/>
          </w:tcPr>
          <w:p w:rsidR="00C658E7" w:rsidRDefault="00C658E7" w:rsidP="00BF3939">
            <w:r>
              <w:rPr>
                <w:rFonts w:ascii="PingFangSC-Medium, PingFang SC" w:hAnsi="PingFangSC-Medium, PingFang SC"/>
                <w:color w:val="4A4A4A"/>
                <w:sz w:val="27"/>
                <w:szCs w:val="27"/>
              </w:rPr>
              <w:t>《中华人民共和国种子法》第七十五条：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因生产经营假种子犯罪被判处有期徒刑以上刑罚的，种子企业或者其他单位的法定代表人、直接负责的主管人员自刑罚执行完毕之日起五年内不得担任种子企业的法定代表人、高级管理人员。第七十六条：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因生产经营劣种子犯罪被判处有期徒刑以上刑罚的，种子企业或者其他单位的法定代表人、直接负责的主管人员自刑罚执行完毕之日起五年内不得担任种子企业的法定代表人、高级管理人员。第七十七条：违反本法第三十二条、第三十三条规定，有下列行为之一的，由县级以上人民政府农业、林业主管部门责令改正，没收违法所得和种子；违法</w:t>
            </w:r>
            <w:r>
              <w:rPr>
                <w:rFonts w:ascii="PingFangSC-Medium, PingFang SC" w:hAnsi="PingFangSC-Medium, PingFang SC"/>
                <w:color w:val="4A4A4A"/>
                <w:sz w:val="27"/>
                <w:szCs w:val="27"/>
              </w:rPr>
              <w:lastRenderedPageBreak/>
              <w:t>生产经营的货值金额不足一万元的，并处三千元以上三万元以下罚款；货值金额一万元以上的，并处货值金额三倍以上五倍以下罚款；可以吊销种子生产经营许可证：</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一</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未取得种子生产经营许可证生产经营种子的；</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二</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以欺骗、贿赂等不正当手段取得种子生产经营许可证的；</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三</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未按照种子生产经营许可证的规定生产经营种子的；</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四</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伪造、变造、买卖、租借种子生产经营许可证的。</w:t>
            </w:r>
            <w:r>
              <w:rPr>
                <w:rFonts w:ascii="PingFangSC-Medium, PingFang SC" w:hAnsi="PingFangSC-Medium, PingFang SC"/>
                <w:color w:val="4A4A4A"/>
                <w:sz w:val="27"/>
                <w:szCs w:val="27"/>
              </w:rPr>
              <w:t xml:space="preserve"> </w:t>
            </w:r>
            <w:r>
              <w:rPr>
                <w:rFonts w:ascii="PingFangSC-Medium, PingFang SC" w:hAnsi="PingFangSC-Medium, PingFang SC"/>
                <w:color w:val="4A4A4A"/>
                <w:sz w:val="27"/>
                <w:szCs w:val="27"/>
              </w:rPr>
              <w:t>被吊销种子生产经营许可证的单位，其法定代表人、直接负责的主管人员自处罚决定作出之日起五年内不得担任种子企业的法定代表人、高级管理人员。第七十八条：违反本法第二十一条、第二十二条、第二十三条规定，有下列行为之一的，由县级以上人民政府农业、林业主管部门责令停止违法行为，没收违法所得和种子，并处二万元以上二十万元以下罚款：</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一</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对应当审定未经审定的农作物品种进行推广、销售的；</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二</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作为良种推广、销售应当审定未经审定的林木品种的；</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三</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推广、销售应当停止推广、销售的农作物品种或者林木良种的；</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四</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对应当登记未经登记的农作物品种进行推广，或者以登记品种的名义进行销售的；</w:t>
            </w:r>
            <w:r>
              <w:rPr>
                <w:rFonts w:ascii="PingFangSC-Medium, PingFang SC" w:hAnsi="PingFangSC-Medium, PingFang SC"/>
                <w:color w:val="4A4A4A"/>
                <w:sz w:val="27"/>
                <w:szCs w:val="27"/>
              </w:rPr>
              <w:t xml:space="preserve"> (</w:t>
            </w:r>
            <w:r>
              <w:rPr>
                <w:rFonts w:ascii="PingFangSC-Medium, PingFang SC" w:hAnsi="PingFangSC-Medium, PingFang SC"/>
                <w:color w:val="4A4A4A"/>
                <w:sz w:val="27"/>
                <w:szCs w:val="27"/>
              </w:rPr>
              <w:t>五</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对已撤销登记的农作物品种进行推广，或者以登记品种的名义进行销售的。违反本法第二十三条、第四十二条规定，对应当审定未经审定或者应当登记未经登记的农作物品种发布广告，或者广告中有关品种的主要性状描述的内容与审定、登记公告不一致的，依照《中华人民共和国广告法》的有关规定追究法律责任。第八十条：违反本法第三十六条、第三十八条、第四十条、第四十一条规定，有下列行为之一的，由县级以上人民政府农业、林业主管部门责令改正，处二千元以上二万元以下罚款：</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一</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销售的种子应当包装</w:t>
            </w:r>
            <w:r>
              <w:rPr>
                <w:rFonts w:ascii="PingFangSC-Medium, PingFang SC" w:hAnsi="PingFangSC-Medium, PingFang SC"/>
                <w:color w:val="4A4A4A"/>
                <w:sz w:val="27"/>
                <w:szCs w:val="27"/>
              </w:rPr>
              <w:lastRenderedPageBreak/>
              <w:t>而没有包装的；</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二</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销售的种子没有使用说明或者标签内容不符合规定的；</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三</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涂改标签的；</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四</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未按规定建立、保存种子生产经营档案的；</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五</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种子生产经营者在异地设立分支机构、专门经营不再分装的包装种子或者受委托生产、代销种子，未按规定备案的。</w:t>
            </w:r>
          </w:p>
        </w:tc>
      </w:tr>
      <w:tr w:rsidR="00C658E7" w:rsidTr="00BF3939">
        <w:tc>
          <w:tcPr>
            <w:tcW w:w="8522" w:type="dxa"/>
            <w:gridSpan w:val="2"/>
          </w:tcPr>
          <w:p w:rsidR="00C658E7" w:rsidRDefault="00C658E7" w:rsidP="00BF3939">
            <w:r>
              <w:rPr>
                <w:rFonts w:ascii="微软雅黑" w:eastAsia="微软雅黑" w:hAnsi="微软雅黑" w:hint="eastAsia"/>
                <w:b/>
                <w:bCs/>
                <w:color w:val="0D1C28"/>
                <w:sz w:val="33"/>
                <w:szCs w:val="33"/>
              </w:rPr>
              <w:lastRenderedPageBreak/>
              <w:t>监管流程</w:t>
            </w:r>
          </w:p>
        </w:tc>
      </w:tr>
      <w:tr w:rsidR="00C658E7" w:rsidTr="00BF3939">
        <w:tc>
          <w:tcPr>
            <w:tcW w:w="8522" w:type="dxa"/>
            <w:gridSpan w:val="2"/>
          </w:tcPr>
          <w:p w:rsidR="00C658E7" w:rsidRDefault="00C658E7" w:rsidP="00BF3939">
            <w:r>
              <w:rPr>
                <w:rFonts w:ascii="PingFangSC-Medium, PingFang SC" w:hAnsi="PingFangSC-Medium, PingFang SC"/>
                <w:color w:val="4A4A4A"/>
                <w:sz w:val="27"/>
                <w:szCs w:val="27"/>
              </w:rPr>
              <w:t>1.</w:t>
            </w:r>
            <w:r>
              <w:rPr>
                <w:rFonts w:ascii="PingFangSC-Medium, PingFang SC" w:hAnsi="PingFangSC-Medium, PingFang SC"/>
                <w:color w:val="4A4A4A"/>
                <w:sz w:val="27"/>
                <w:szCs w:val="27"/>
              </w:rPr>
              <w:t>制定监管计划；</w:t>
            </w:r>
            <w:r>
              <w:rPr>
                <w:rFonts w:ascii="PingFangSC-Medium, PingFang SC" w:hAnsi="PingFangSC-Medium, PingFang SC"/>
                <w:color w:val="4A4A4A"/>
                <w:sz w:val="27"/>
                <w:szCs w:val="27"/>
              </w:rPr>
              <w:t xml:space="preserve"> 2.</w:t>
            </w:r>
            <w:r>
              <w:rPr>
                <w:rFonts w:ascii="PingFangSC-Medium, PingFang SC" w:hAnsi="PingFangSC-Medium, PingFang SC"/>
                <w:color w:val="4A4A4A"/>
                <w:sz w:val="27"/>
                <w:szCs w:val="27"/>
              </w:rPr>
              <w:t>选定检查对象或者接收举报信息；</w:t>
            </w:r>
            <w:r>
              <w:rPr>
                <w:rFonts w:ascii="PingFangSC-Medium, PingFang SC" w:hAnsi="PingFangSC-Medium, PingFang SC"/>
                <w:color w:val="4A4A4A"/>
                <w:sz w:val="27"/>
                <w:szCs w:val="27"/>
              </w:rPr>
              <w:t xml:space="preserve"> 3.</w:t>
            </w:r>
            <w:r>
              <w:rPr>
                <w:rFonts w:ascii="PingFangSC-Medium, PingFang SC" w:hAnsi="PingFangSC-Medium, PingFang SC"/>
                <w:color w:val="4A4A4A"/>
                <w:sz w:val="27"/>
                <w:szCs w:val="27"/>
              </w:rPr>
              <w:t>开展案件调查；</w:t>
            </w:r>
            <w:r>
              <w:rPr>
                <w:rFonts w:ascii="PingFangSC-Medium, PingFang SC" w:hAnsi="PingFangSC-Medium, PingFang SC"/>
                <w:color w:val="4A4A4A"/>
                <w:sz w:val="27"/>
                <w:szCs w:val="27"/>
              </w:rPr>
              <w:t xml:space="preserve"> 4.</w:t>
            </w:r>
            <w:r>
              <w:rPr>
                <w:rFonts w:ascii="PingFangSC-Medium, PingFang SC" w:hAnsi="PingFangSC-Medium, PingFang SC"/>
                <w:color w:val="4A4A4A"/>
                <w:sz w:val="27"/>
                <w:szCs w:val="27"/>
              </w:rPr>
              <w:t>未发现问题终止检查并向当事人告知检查结果；对发现的问题进行处理；</w:t>
            </w:r>
            <w:r>
              <w:rPr>
                <w:rFonts w:ascii="PingFangSC-Medium, PingFang SC" w:hAnsi="PingFangSC-Medium, PingFang SC"/>
                <w:color w:val="4A4A4A"/>
                <w:sz w:val="27"/>
                <w:szCs w:val="27"/>
              </w:rPr>
              <w:t xml:space="preserve"> 5.</w:t>
            </w:r>
            <w:r>
              <w:rPr>
                <w:rFonts w:ascii="PingFangSC-Medium, PingFang SC" w:hAnsi="PingFangSC-Medium, PingFang SC"/>
                <w:color w:val="4A4A4A"/>
                <w:sz w:val="27"/>
                <w:szCs w:val="27"/>
              </w:rPr>
              <w:t>作出行政处罚决定；</w:t>
            </w:r>
            <w:r>
              <w:rPr>
                <w:rFonts w:ascii="PingFangSC-Medium, PingFang SC" w:hAnsi="PingFangSC-Medium, PingFang SC"/>
                <w:color w:val="4A4A4A"/>
                <w:sz w:val="27"/>
                <w:szCs w:val="27"/>
              </w:rPr>
              <w:t xml:space="preserve"> 6.</w:t>
            </w:r>
            <w:r>
              <w:rPr>
                <w:rFonts w:ascii="PingFangSC-Medium, PingFang SC" w:hAnsi="PingFangSC-Medium, PingFang SC"/>
                <w:color w:val="4A4A4A"/>
                <w:sz w:val="27"/>
                <w:szCs w:val="27"/>
              </w:rPr>
              <w:t>材料归档。</w:t>
            </w:r>
          </w:p>
        </w:tc>
      </w:tr>
      <w:tr w:rsidR="00C658E7" w:rsidTr="00BF3939">
        <w:tc>
          <w:tcPr>
            <w:tcW w:w="8522" w:type="dxa"/>
            <w:gridSpan w:val="2"/>
          </w:tcPr>
          <w:p w:rsidR="00C658E7" w:rsidRDefault="00C658E7" w:rsidP="00BF3939">
            <w:r>
              <w:rPr>
                <w:rFonts w:ascii="微软雅黑" w:eastAsia="微软雅黑" w:hAnsi="微软雅黑" w:hint="eastAsia"/>
                <w:b/>
                <w:bCs/>
                <w:color w:val="0D1C28"/>
                <w:sz w:val="33"/>
                <w:szCs w:val="33"/>
              </w:rPr>
              <w:t>监管结果</w:t>
            </w:r>
          </w:p>
        </w:tc>
      </w:tr>
      <w:tr w:rsidR="00C658E7" w:rsidTr="00BF3939">
        <w:tc>
          <w:tcPr>
            <w:tcW w:w="8522" w:type="dxa"/>
            <w:gridSpan w:val="2"/>
          </w:tcPr>
          <w:p w:rsidR="00C658E7" w:rsidRDefault="00C658E7" w:rsidP="00BF3939">
            <w:r>
              <w:rPr>
                <w:rFonts w:ascii="PingFangSC-Medium, PingFang SC" w:hAnsi="PingFangSC-Medium, PingFang SC"/>
                <w:color w:val="4A4A4A"/>
                <w:sz w:val="27"/>
                <w:szCs w:val="27"/>
              </w:rPr>
              <w:t>1.</w:t>
            </w:r>
            <w:r>
              <w:rPr>
                <w:rFonts w:ascii="PingFangSC-Medium, PingFang SC" w:hAnsi="PingFangSC-Medium, PingFang SC"/>
                <w:color w:val="4A4A4A"/>
                <w:sz w:val="27"/>
                <w:szCs w:val="27"/>
              </w:rPr>
              <w:t>责令停止违法行为；</w:t>
            </w:r>
            <w:r>
              <w:rPr>
                <w:rFonts w:ascii="PingFangSC-Medium, PingFang SC" w:hAnsi="PingFangSC-Medium, PingFang SC"/>
                <w:color w:val="4A4A4A"/>
                <w:sz w:val="27"/>
                <w:szCs w:val="27"/>
              </w:rPr>
              <w:t xml:space="preserve"> 2.</w:t>
            </w:r>
            <w:r>
              <w:rPr>
                <w:rFonts w:ascii="PingFangSC-Medium, PingFang SC" w:hAnsi="PingFangSC-Medium, PingFang SC"/>
                <w:color w:val="4A4A4A"/>
                <w:sz w:val="27"/>
                <w:szCs w:val="27"/>
              </w:rPr>
              <w:t>没收违法所得和种子；</w:t>
            </w:r>
            <w:r>
              <w:rPr>
                <w:rFonts w:ascii="PingFangSC-Medium, PingFang SC" w:hAnsi="PingFangSC-Medium, PingFang SC"/>
                <w:color w:val="4A4A4A"/>
                <w:sz w:val="27"/>
                <w:szCs w:val="27"/>
              </w:rPr>
              <w:t xml:space="preserve"> 3.</w:t>
            </w:r>
            <w:r>
              <w:rPr>
                <w:rFonts w:ascii="PingFangSC-Medium, PingFang SC" w:hAnsi="PingFangSC-Medium, PingFang SC"/>
                <w:color w:val="4A4A4A"/>
                <w:sz w:val="27"/>
                <w:szCs w:val="27"/>
              </w:rPr>
              <w:t>处以罚款</w:t>
            </w:r>
            <w:r>
              <w:rPr>
                <w:rFonts w:ascii="PingFangSC-Medium, PingFang SC" w:hAnsi="PingFangSC-Medium, PingFang SC"/>
                <w:color w:val="4A4A4A"/>
                <w:sz w:val="27"/>
                <w:szCs w:val="27"/>
              </w:rPr>
              <w:t xml:space="preserve"> 4.</w:t>
            </w:r>
            <w:r>
              <w:rPr>
                <w:rFonts w:ascii="PingFangSC-Medium, PingFang SC" w:hAnsi="PingFangSC-Medium, PingFang SC"/>
                <w:color w:val="4A4A4A"/>
                <w:sz w:val="27"/>
                <w:szCs w:val="27"/>
              </w:rPr>
              <w:t>追究刑事责任</w:t>
            </w:r>
          </w:p>
        </w:tc>
      </w:tr>
    </w:tbl>
    <w:p w:rsidR="00C658E7" w:rsidRDefault="00C658E7"/>
    <w:p w:rsidR="00C658E7" w:rsidRDefault="00C658E7">
      <w:pPr>
        <w:widowControl/>
        <w:jc w:val="left"/>
      </w:pPr>
      <w:r>
        <w:br w:type="page"/>
      </w:r>
    </w:p>
    <w:p w:rsidR="00C658E7" w:rsidRDefault="00C658E7">
      <w:pPr>
        <w:rPr>
          <w:rFonts w:hint="eastAsia"/>
        </w:rPr>
      </w:pPr>
    </w:p>
    <w:tbl>
      <w:tblPr>
        <w:tblStyle w:val="a3"/>
        <w:tblW w:w="0" w:type="auto"/>
        <w:tblLook w:val="04A0"/>
      </w:tblPr>
      <w:tblGrid>
        <w:gridCol w:w="2376"/>
        <w:gridCol w:w="6146"/>
      </w:tblGrid>
      <w:tr w:rsidR="00C658E7" w:rsidTr="00BF3939">
        <w:tc>
          <w:tcPr>
            <w:tcW w:w="8522" w:type="dxa"/>
            <w:gridSpan w:val="2"/>
          </w:tcPr>
          <w:p w:rsidR="00C658E7" w:rsidRDefault="00517AE1" w:rsidP="00BF3939">
            <w:r>
              <w:rPr>
                <w:rFonts w:ascii="微软雅黑" w:eastAsia="微软雅黑" w:hAnsi="微软雅黑" w:hint="eastAsia"/>
                <w:b/>
                <w:bCs/>
                <w:color w:val="333333"/>
                <w:sz w:val="33"/>
                <w:szCs w:val="33"/>
              </w:rPr>
              <w:t>对兽药安全评价活动的行政检查</w:t>
            </w:r>
          </w:p>
        </w:tc>
      </w:tr>
      <w:tr w:rsidR="00C658E7" w:rsidTr="00BF3939">
        <w:tc>
          <w:tcPr>
            <w:tcW w:w="2376" w:type="dxa"/>
          </w:tcPr>
          <w:p w:rsidR="00C658E7" w:rsidRDefault="00C658E7" w:rsidP="00BF3939">
            <w:r>
              <w:rPr>
                <w:rFonts w:ascii="PingFangSC-Medium, PingFang SC" w:hAnsi="PingFangSC-Medium, PingFang SC"/>
                <w:color w:val="000000"/>
                <w:szCs w:val="21"/>
                <w:shd w:val="clear" w:color="auto" w:fill="F2F2F2"/>
              </w:rPr>
              <w:t>监管部门</w:t>
            </w:r>
          </w:p>
        </w:tc>
        <w:tc>
          <w:tcPr>
            <w:tcW w:w="6146" w:type="dxa"/>
          </w:tcPr>
          <w:p w:rsidR="00C658E7" w:rsidRDefault="00C658E7" w:rsidP="00BF3939">
            <w:r>
              <w:rPr>
                <w:rFonts w:ascii="PingFangSC-Medium, PingFang SC" w:hAnsi="PingFangSC-Medium, PingFang SC"/>
                <w:color w:val="000000"/>
                <w:szCs w:val="21"/>
              </w:rPr>
              <w:t>新乡市农业农村局</w:t>
            </w:r>
          </w:p>
        </w:tc>
      </w:tr>
      <w:tr w:rsidR="00C658E7" w:rsidTr="00BF3939">
        <w:tc>
          <w:tcPr>
            <w:tcW w:w="2376" w:type="dxa"/>
          </w:tcPr>
          <w:p w:rsidR="00C658E7" w:rsidRDefault="00C658E7" w:rsidP="00BF3939">
            <w:r>
              <w:rPr>
                <w:rFonts w:ascii="PingFangSC-Medium, PingFang SC" w:hAnsi="PingFangSC-Medium, PingFang SC"/>
                <w:color w:val="000000"/>
                <w:szCs w:val="21"/>
                <w:shd w:val="clear" w:color="auto" w:fill="F2F2F2"/>
              </w:rPr>
              <w:t>监管层级</w:t>
            </w:r>
          </w:p>
        </w:tc>
        <w:tc>
          <w:tcPr>
            <w:tcW w:w="6146" w:type="dxa"/>
          </w:tcPr>
          <w:p w:rsidR="00C658E7" w:rsidRDefault="00C658E7" w:rsidP="00BF3939">
            <w:r>
              <w:rPr>
                <w:rFonts w:ascii="PingFangSC-Medium, PingFang SC" w:hAnsi="PingFangSC-Medium, PingFang SC"/>
                <w:color w:val="000000"/>
                <w:sz w:val="19"/>
                <w:szCs w:val="19"/>
              </w:rPr>
              <w:t>省级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市级</w:t>
            </w:r>
            <w:r>
              <w:rPr>
                <w:rFonts w:ascii="PingFangSC-Medium, PingFang SC" w:hAnsi="PingFangSC-Medium, PingFang SC"/>
                <w:color w:val="000000"/>
                <w:sz w:val="19"/>
                <w:szCs w:val="19"/>
              </w:rPr>
              <w:t>;</w:t>
            </w:r>
            <w:r>
              <w:rPr>
                <w:rFonts w:ascii="PingFangSC-Medium, PingFang SC" w:hAnsi="PingFangSC-Medium, PingFang SC"/>
                <w:color w:val="000000"/>
                <w:sz w:val="19"/>
                <w:szCs w:val="19"/>
              </w:rPr>
              <w:t>县级</w:t>
            </w:r>
            <w:r>
              <w:rPr>
                <w:rFonts w:ascii="PingFangSC-Medium, PingFang SC" w:hAnsi="PingFangSC-Medium, PingFang SC"/>
                <w:color w:val="000000"/>
                <w:sz w:val="19"/>
                <w:szCs w:val="19"/>
              </w:rPr>
              <w:t>;</w:t>
            </w:r>
          </w:p>
        </w:tc>
      </w:tr>
      <w:tr w:rsidR="00C658E7" w:rsidTr="00BF3939">
        <w:tc>
          <w:tcPr>
            <w:tcW w:w="8522" w:type="dxa"/>
            <w:gridSpan w:val="2"/>
          </w:tcPr>
          <w:p w:rsidR="00C658E7" w:rsidRDefault="00C658E7" w:rsidP="00BF3939">
            <w:r>
              <w:rPr>
                <w:rFonts w:ascii="微软雅黑" w:eastAsia="微软雅黑" w:hAnsi="微软雅黑" w:hint="eastAsia"/>
                <w:b/>
                <w:bCs/>
                <w:color w:val="0D1C28"/>
                <w:sz w:val="33"/>
                <w:szCs w:val="33"/>
              </w:rPr>
              <w:t>设定依据</w:t>
            </w:r>
          </w:p>
        </w:tc>
      </w:tr>
      <w:tr w:rsidR="00C658E7" w:rsidTr="00BF3939">
        <w:tc>
          <w:tcPr>
            <w:tcW w:w="8522" w:type="dxa"/>
            <w:gridSpan w:val="2"/>
          </w:tcPr>
          <w:p w:rsidR="00C658E7" w:rsidRDefault="00517AE1" w:rsidP="00BF3939">
            <w:r>
              <w:rPr>
                <w:rFonts w:ascii="PingFangSC-Medium, PingFang SC" w:hAnsi="PingFangSC-Medium, PingFang SC"/>
                <w:color w:val="4A4A4A"/>
                <w:sz w:val="27"/>
                <w:szCs w:val="27"/>
              </w:rPr>
              <w:t>修订了《兽药管理条例》，明确规定</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研制新兽药，应当进行安全性评价。从事兽药安全性评价的单位应当遵守国务院兽医行政管理部门制定的兽药非临床研究质量管理规范和兽药临床试验质量管理规范。省级以上人民政府兽医行政管理部门应当对兽药安全性评价单位是否符合兽药非临床研究质量管理规范好兽药临床试验质量管理规范的要求进行监督检查，并公布监督检查结果。</w:t>
            </w:r>
            <w:r>
              <w:rPr>
                <w:rFonts w:ascii="PingFangSC-Medium, PingFang SC" w:hAnsi="PingFangSC-Medium, PingFang SC"/>
                <w:color w:val="4A4A4A"/>
                <w:sz w:val="27"/>
                <w:szCs w:val="27"/>
              </w:rPr>
              <w:t>”</w:t>
            </w:r>
            <w:r>
              <w:rPr>
                <w:rFonts w:ascii="PingFangSC-Medium, PingFang SC" w:hAnsi="PingFangSC-Medium, PingFang SC"/>
                <w:color w:val="4A4A4A"/>
                <w:sz w:val="27"/>
                <w:szCs w:val="27"/>
              </w:rPr>
              <w:t>为确保兽药安全有效，农业农村部组织制定了兽药非临床研究质量管理规范（</w:t>
            </w:r>
            <w:r>
              <w:rPr>
                <w:rFonts w:ascii="PingFangSC-Medium, PingFang SC" w:hAnsi="PingFangSC-Medium, PingFang SC"/>
                <w:color w:val="4A4A4A"/>
                <w:sz w:val="27"/>
                <w:szCs w:val="27"/>
              </w:rPr>
              <w:t>GLP</w:t>
            </w:r>
            <w:r>
              <w:rPr>
                <w:rFonts w:ascii="PingFangSC-Medium, PingFang SC" w:hAnsi="PingFangSC-Medium, PingFang SC"/>
                <w:color w:val="4A4A4A"/>
                <w:sz w:val="27"/>
                <w:szCs w:val="27"/>
              </w:rPr>
              <w:t>）和兽药临床试验质量管理规范（</w:t>
            </w:r>
            <w:r>
              <w:rPr>
                <w:rFonts w:ascii="PingFangSC-Medium, PingFang SC" w:hAnsi="PingFangSC-Medium, PingFang SC"/>
                <w:color w:val="4A4A4A"/>
                <w:sz w:val="27"/>
                <w:szCs w:val="27"/>
              </w:rPr>
              <w:t>GCP</w:t>
            </w:r>
            <w:r>
              <w:rPr>
                <w:rFonts w:ascii="PingFangSC-Medium, PingFang SC" w:hAnsi="PingFangSC-Medium, PingFang SC"/>
                <w:color w:val="4A4A4A"/>
                <w:sz w:val="27"/>
                <w:szCs w:val="27"/>
              </w:rPr>
              <w:t>）以及配套的监督检查程序，由省级以上兽医管理部门对兽药安全评价单位是否符合</w:t>
            </w:r>
            <w:r>
              <w:rPr>
                <w:rFonts w:ascii="PingFangSC-Medium, PingFang SC" w:hAnsi="PingFangSC-Medium, PingFang SC"/>
                <w:color w:val="4A4A4A"/>
                <w:sz w:val="27"/>
                <w:szCs w:val="27"/>
              </w:rPr>
              <w:t>GLP</w:t>
            </w:r>
            <w:r>
              <w:rPr>
                <w:rFonts w:ascii="PingFangSC-Medium, PingFang SC" w:hAnsi="PingFangSC-Medium, PingFang SC"/>
                <w:color w:val="4A4A4A"/>
                <w:sz w:val="27"/>
                <w:szCs w:val="27"/>
              </w:rPr>
              <w:t>和</w:t>
            </w:r>
            <w:r>
              <w:rPr>
                <w:rFonts w:ascii="PingFangSC-Medium, PingFang SC" w:hAnsi="PingFangSC-Medium, PingFang SC"/>
                <w:color w:val="4A4A4A"/>
                <w:sz w:val="27"/>
                <w:szCs w:val="27"/>
              </w:rPr>
              <w:t>GCP</w:t>
            </w:r>
            <w:r>
              <w:rPr>
                <w:rFonts w:ascii="PingFangSC-Medium, PingFang SC" w:hAnsi="PingFangSC-Medium, PingFang SC"/>
                <w:color w:val="4A4A4A"/>
                <w:sz w:val="27"/>
                <w:szCs w:val="27"/>
              </w:rPr>
              <w:t>要求、评价活动是否规范开展监督检查，进一步做好事中事后监管工作。</w:t>
            </w:r>
          </w:p>
        </w:tc>
      </w:tr>
      <w:tr w:rsidR="00C658E7" w:rsidTr="00BF3939">
        <w:tc>
          <w:tcPr>
            <w:tcW w:w="8522" w:type="dxa"/>
            <w:gridSpan w:val="2"/>
          </w:tcPr>
          <w:p w:rsidR="00C658E7" w:rsidRDefault="00C658E7" w:rsidP="00BF3939">
            <w:r>
              <w:rPr>
                <w:rFonts w:ascii="微软雅黑" w:eastAsia="微软雅黑" w:hAnsi="微软雅黑" w:hint="eastAsia"/>
                <w:b/>
                <w:bCs/>
                <w:color w:val="0D1C28"/>
                <w:sz w:val="33"/>
                <w:szCs w:val="33"/>
              </w:rPr>
              <w:t>监管流程</w:t>
            </w:r>
          </w:p>
        </w:tc>
      </w:tr>
      <w:tr w:rsidR="00C658E7" w:rsidTr="00BF3939">
        <w:tc>
          <w:tcPr>
            <w:tcW w:w="8522" w:type="dxa"/>
            <w:gridSpan w:val="2"/>
          </w:tcPr>
          <w:p w:rsidR="00C658E7" w:rsidRDefault="00517AE1" w:rsidP="00BF3939">
            <w:r>
              <w:rPr>
                <w:rFonts w:ascii="PingFangSC-Medium, PingFang SC" w:hAnsi="PingFangSC-Medium, PingFang SC"/>
                <w:color w:val="4A4A4A"/>
                <w:sz w:val="27"/>
                <w:szCs w:val="27"/>
              </w:rPr>
              <w:t>1.</w:t>
            </w:r>
            <w:r>
              <w:rPr>
                <w:rFonts w:ascii="PingFangSC-Medium, PingFang SC" w:hAnsi="PingFangSC-Medium, PingFang SC"/>
                <w:color w:val="4A4A4A"/>
                <w:sz w:val="27"/>
                <w:szCs w:val="27"/>
              </w:rPr>
              <w:t>开展日常监督检查；</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受理举报或其他线索，组织开展重点监督检查</w:t>
            </w:r>
          </w:p>
        </w:tc>
      </w:tr>
      <w:tr w:rsidR="00C658E7" w:rsidTr="00BF3939">
        <w:tc>
          <w:tcPr>
            <w:tcW w:w="8522" w:type="dxa"/>
            <w:gridSpan w:val="2"/>
          </w:tcPr>
          <w:p w:rsidR="00C658E7" w:rsidRDefault="00C658E7" w:rsidP="00BF3939">
            <w:r>
              <w:rPr>
                <w:rFonts w:ascii="微软雅黑" w:eastAsia="微软雅黑" w:hAnsi="微软雅黑" w:hint="eastAsia"/>
                <w:b/>
                <w:bCs/>
                <w:color w:val="0D1C28"/>
                <w:sz w:val="33"/>
                <w:szCs w:val="33"/>
              </w:rPr>
              <w:t>监管结果</w:t>
            </w:r>
          </w:p>
        </w:tc>
      </w:tr>
      <w:tr w:rsidR="00C658E7" w:rsidTr="00BF3939">
        <w:tc>
          <w:tcPr>
            <w:tcW w:w="8522" w:type="dxa"/>
            <w:gridSpan w:val="2"/>
          </w:tcPr>
          <w:p w:rsidR="00C658E7" w:rsidRDefault="00517AE1" w:rsidP="00BF3939">
            <w:r>
              <w:rPr>
                <w:rFonts w:ascii="PingFangSC-Medium, PingFang SC" w:hAnsi="PingFangSC-Medium, PingFang SC"/>
                <w:color w:val="4A4A4A"/>
                <w:sz w:val="27"/>
                <w:szCs w:val="27"/>
              </w:rPr>
              <w:t>1.</w:t>
            </w:r>
            <w:r>
              <w:rPr>
                <w:rFonts w:ascii="PingFangSC-Medium, PingFang SC" w:hAnsi="PingFangSC-Medium, PingFang SC"/>
                <w:color w:val="4A4A4A"/>
                <w:sz w:val="27"/>
                <w:szCs w:val="27"/>
              </w:rPr>
              <w:t>未发现问题；</w:t>
            </w:r>
            <w:r>
              <w:rPr>
                <w:rFonts w:ascii="PingFangSC-Medium, PingFang SC" w:hAnsi="PingFangSC-Medium, PingFang SC"/>
                <w:color w:val="4A4A4A"/>
                <w:sz w:val="27"/>
                <w:szCs w:val="27"/>
              </w:rPr>
              <w:t>2.</w:t>
            </w:r>
            <w:r>
              <w:rPr>
                <w:rFonts w:ascii="PingFangSC-Medium, PingFang SC" w:hAnsi="PingFangSC-Medium, PingFang SC"/>
                <w:color w:val="4A4A4A"/>
                <w:sz w:val="27"/>
                <w:szCs w:val="27"/>
              </w:rPr>
              <w:t>发现问题组织查处；</w:t>
            </w:r>
            <w:r>
              <w:rPr>
                <w:rFonts w:ascii="PingFangSC-Medium, PingFang SC" w:hAnsi="PingFangSC-Medium, PingFang SC"/>
                <w:color w:val="4A4A4A"/>
                <w:sz w:val="27"/>
                <w:szCs w:val="27"/>
              </w:rPr>
              <w:t>3.</w:t>
            </w:r>
            <w:r>
              <w:rPr>
                <w:rFonts w:ascii="PingFangSC-Medium, PingFang SC" w:hAnsi="PingFangSC-Medium, PingFang SC"/>
                <w:color w:val="4A4A4A"/>
                <w:sz w:val="27"/>
                <w:szCs w:val="27"/>
              </w:rPr>
              <w:t>涉嫌违法，按照规定立案查处；</w:t>
            </w:r>
            <w:r>
              <w:rPr>
                <w:rFonts w:ascii="PingFangSC-Medium, PingFang SC" w:hAnsi="PingFangSC-Medium, PingFang SC"/>
                <w:color w:val="4A4A4A"/>
                <w:sz w:val="27"/>
                <w:szCs w:val="27"/>
              </w:rPr>
              <w:t>4.</w:t>
            </w:r>
            <w:r>
              <w:rPr>
                <w:rFonts w:ascii="PingFangSC-Medium, PingFang SC" w:hAnsi="PingFangSC-Medium, PingFang SC"/>
                <w:color w:val="4A4A4A"/>
                <w:sz w:val="27"/>
                <w:szCs w:val="27"/>
              </w:rPr>
              <w:t>涉嫌犯罪的，移交公安机关</w:t>
            </w:r>
          </w:p>
        </w:tc>
      </w:tr>
    </w:tbl>
    <w:p w:rsidR="00C658E7" w:rsidRDefault="00C658E7">
      <w:pPr>
        <w:rPr>
          <w:rFonts w:hint="eastAsia"/>
        </w:rPr>
      </w:pPr>
    </w:p>
    <w:p w:rsidR="00C658E7" w:rsidRDefault="00C658E7"/>
    <w:sectPr w:rsidR="00C658E7" w:rsidSect="00B319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PingFangSC-Medium, PingFang S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44F51"/>
    <w:rsid w:val="000F0016"/>
    <w:rsid w:val="00392EFF"/>
    <w:rsid w:val="004558F0"/>
    <w:rsid w:val="00517AE1"/>
    <w:rsid w:val="00544F51"/>
    <w:rsid w:val="008D439B"/>
    <w:rsid w:val="009B402E"/>
    <w:rsid w:val="00A14C51"/>
    <w:rsid w:val="00B31989"/>
    <w:rsid w:val="00B44BC7"/>
    <w:rsid w:val="00C658E7"/>
    <w:rsid w:val="00DB5F28"/>
    <w:rsid w:val="00E940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9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4F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atters-truncate">
    <w:name w:val="matters-truncate"/>
    <w:basedOn w:val="a"/>
    <w:rsid w:val="009B402E"/>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rsid w:val="009B402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3867834">
      <w:bodyDiv w:val="1"/>
      <w:marLeft w:val="0"/>
      <w:marRight w:val="0"/>
      <w:marTop w:val="0"/>
      <w:marBottom w:val="0"/>
      <w:divBdr>
        <w:top w:val="none" w:sz="0" w:space="0" w:color="auto"/>
        <w:left w:val="none" w:sz="0" w:space="0" w:color="auto"/>
        <w:bottom w:val="none" w:sz="0" w:space="0" w:color="auto"/>
        <w:right w:val="none" w:sz="0" w:space="0" w:color="auto"/>
      </w:divBdr>
    </w:div>
    <w:div w:id="75442204">
      <w:bodyDiv w:val="1"/>
      <w:marLeft w:val="0"/>
      <w:marRight w:val="0"/>
      <w:marTop w:val="0"/>
      <w:marBottom w:val="0"/>
      <w:divBdr>
        <w:top w:val="none" w:sz="0" w:space="0" w:color="auto"/>
        <w:left w:val="none" w:sz="0" w:space="0" w:color="auto"/>
        <w:bottom w:val="none" w:sz="0" w:space="0" w:color="auto"/>
        <w:right w:val="none" w:sz="0" w:space="0" w:color="auto"/>
      </w:divBdr>
      <w:divsChild>
        <w:div w:id="788015132">
          <w:marLeft w:val="0"/>
          <w:marRight w:val="0"/>
          <w:marTop w:val="0"/>
          <w:marBottom w:val="0"/>
          <w:divBdr>
            <w:top w:val="none" w:sz="0" w:space="0" w:color="auto"/>
            <w:left w:val="none" w:sz="0" w:space="0" w:color="auto"/>
            <w:bottom w:val="none" w:sz="0" w:space="0" w:color="auto"/>
            <w:right w:val="none" w:sz="0" w:space="0" w:color="auto"/>
          </w:divBdr>
        </w:div>
        <w:div w:id="1270358272">
          <w:marLeft w:val="0"/>
          <w:marRight w:val="0"/>
          <w:marTop w:val="0"/>
          <w:marBottom w:val="340"/>
          <w:divBdr>
            <w:top w:val="none" w:sz="0" w:space="0" w:color="auto"/>
            <w:left w:val="none" w:sz="0" w:space="0" w:color="auto"/>
            <w:bottom w:val="single" w:sz="18" w:space="4" w:color="333333"/>
            <w:right w:val="none" w:sz="0" w:space="0" w:color="auto"/>
          </w:divBdr>
        </w:div>
      </w:divsChild>
    </w:div>
    <w:div w:id="135226344">
      <w:bodyDiv w:val="1"/>
      <w:marLeft w:val="0"/>
      <w:marRight w:val="0"/>
      <w:marTop w:val="0"/>
      <w:marBottom w:val="0"/>
      <w:divBdr>
        <w:top w:val="none" w:sz="0" w:space="0" w:color="auto"/>
        <w:left w:val="none" w:sz="0" w:space="0" w:color="auto"/>
        <w:bottom w:val="none" w:sz="0" w:space="0" w:color="auto"/>
        <w:right w:val="none" w:sz="0" w:space="0" w:color="auto"/>
      </w:divBdr>
    </w:div>
    <w:div w:id="222958031">
      <w:bodyDiv w:val="1"/>
      <w:marLeft w:val="0"/>
      <w:marRight w:val="0"/>
      <w:marTop w:val="0"/>
      <w:marBottom w:val="0"/>
      <w:divBdr>
        <w:top w:val="none" w:sz="0" w:space="0" w:color="auto"/>
        <w:left w:val="none" w:sz="0" w:space="0" w:color="auto"/>
        <w:bottom w:val="none" w:sz="0" w:space="0" w:color="auto"/>
        <w:right w:val="none" w:sz="0" w:space="0" w:color="auto"/>
      </w:divBdr>
    </w:div>
    <w:div w:id="389184414">
      <w:bodyDiv w:val="1"/>
      <w:marLeft w:val="0"/>
      <w:marRight w:val="0"/>
      <w:marTop w:val="0"/>
      <w:marBottom w:val="0"/>
      <w:divBdr>
        <w:top w:val="none" w:sz="0" w:space="0" w:color="auto"/>
        <w:left w:val="none" w:sz="0" w:space="0" w:color="auto"/>
        <w:bottom w:val="none" w:sz="0" w:space="0" w:color="auto"/>
        <w:right w:val="none" w:sz="0" w:space="0" w:color="auto"/>
      </w:divBdr>
    </w:div>
    <w:div w:id="455215789">
      <w:bodyDiv w:val="1"/>
      <w:marLeft w:val="0"/>
      <w:marRight w:val="0"/>
      <w:marTop w:val="0"/>
      <w:marBottom w:val="0"/>
      <w:divBdr>
        <w:top w:val="none" w:sz="0" w:space="0" w:color="auto"/>
        <w:left w:val="none" w:sz="0" w:space="0" w:color="auto"/>
        <w:bottom w:val="none" w:sz="0" w:space="0" w:color="auto"/>
        <w:right w:val="none" w:sz="0" w:space="0" w:color="auto"/>
      </w:divBdr>
      <w:divsChild>
        <w:div w:id="222260606">
          <w:marLeft w:val="0"/>
          <w:marRight w:val="0"/>
          <w:marTop w:val="0"/>
          <w:marBottom w:val="0"/>
          <w:divBdr>
            <w:top w:val="none" w:sz="0" w:space="0" w:color="auto"/>
            <w:left w:val="none" w:sz="0" w:space="0" w:color="auto"/>
            <w:bottom w:val="none" w:sz="0" w:space="0" w:color="auto"/>
            <w:right w:val="none" w:sz="0" w:space="0" w:color="auto"/>
          </w:divBdr>
        </w:div>
      </w:divsChild>
    </w:div>
    <w:div w:id="581140079">
      <w:bodyDiv w:val="1"/>
      <w:marLeft w:val="0"/>
      <w:marRight w:val="0"/>
      <w:marTop w:val="0"/>
      <w:marBottom w:val="0"/>
      <w:divBdr>
        <w:top w:val="none" w:sz="0" w:space="0" w:color="auto"/>
        <w:left w:val="none" w:sz="0" w:space="0" w:color="auto"/>
        <w:bottom w:val="none" w:sz="0" w:space="0" w:color="auto"/>
        <w:right w:val="none" w:sz="0" w:space="0" w:color="auto"/>
      </w:divBdr>
    </w:div>
    <w:div w:id="757098275">
      <w:bodyDiv w:val="1"/>
      <w:marLeft w:val="0"/>
      <w:marRight w:val="0"/>
      <w:marTop w:val="0"/>
      <w:marBottom w:val="0"/>
      <w:divBdr>
        <w:top w:val="none" w:sz="0" w:space="0" w:color="auto"/>
        <w:left w:val="none" w:sz="0" w:space="0" w:color="auto"/>
        <w:bottom w:val="none" w:sz="0" w:space="0" w:color="auto"/>
        <w:right w:val="none" w:sz="0" w:space="0" w:color="auto"/>
      </w:divBdr>
      <w:divsChild>
        <w:div w:id="582035316">
          <w:marLeft w:val="0"/>
          <w:marRight w:val="0"/>
          <w:marTop w:val="0"/>
          <w:marBottom w:val="0"/>
          <w:divBdr>
            <w:top w:val="none" w:sz="0" w:space="0" w:color="auto"/>
            <w:left w:val="none" w:sz="0" w:space="0" w:color="auto"/>
            <w:bottom w:val="none" w:sz="0" w:space="0" w:color="auto"/>
            <w:right w:val="none" w:sz="0" w:space="0" w:color="auto"/>
          </w:divBdr>
        </w:div>
      </w:divsChild>
    </w:div>
    <w:div w:id="761102053">
      <w:bodyDiv w:val="1"/>
      <w:marLeft w:val="0"/>
      <w:marRight w:val="0"/>
      <w:marTop w:val="0"/>
      <w:marBottom w:val="0"/>
      <w:divBdr>
        <w:top w:val="none" w:sz="0" w:space="0" w:color="auto"/>
        <w:left w:val="none" w:sz="0" w:space="0" w:color="auto"/>
        <w:bottom w:val="none" w:sz="0" w:space="0" w:color="auto"/>
        <w:right w:val="none" w:sz="0" w:space="0" w:color="auto"/>
      </w:divBdr>
    </w:div>
    <w:div w:id="824784636">
      <w:bodyDiv w:val="1"/>
      <w:marLeft w:val="0"/>
      <w:marRight w:val="0"/>
      <w:marTop w:val="0"/>
      <w:marBottom w:val="0"/>
      <w:divBdr>
        <w:top w:val="none" w:sz="0" w:space="0" w:color="auto"/>
        <w:left w:val="none" w:sz="0" w:space="0" w:color="auto"/>
        <w:bottom w:val="none" w:sz="0" w:space="0" w:color="auto"/>
        <w:right w:val="none" w:sz="0" w:space="0" w:color="auto"/>
      </w:divBdr>
    </w:div>
    <w:div w:id="931547897">
      <w:bodyDiv w:val="1"/>
      <w:marLeft w:val="0"/>
      <w:marRight w:val="0"/>
      <w:marTop w:val="0"/>
      <w:marBottom w:val="0"/>
      <w:divBdr>
        <w:top w:val="none" w:sz="0" w:space="0" w:color="auto"/>
        <w:left w:val="none" w:sz="0" w:space="0" w:color="auto"/>
        <w:bottom w:val="none" w:sz="0" w:space="0" w:color="auto"/>
        <w:right w:val="none" w:sz="0" w:space="0" w:color="auto"/>
      </w:divBdr>
    </w:div>
    <w:div w:id="976106109">
      <w:bodyDiv w:val="1"/>
      <w:marLeft w:val="0"/>
      <w:marRight w:val="0"/>
      <w:marTop w:val="0"/>
      <w:marBottom w:val="0"/>
      <w:divBdr>
        <w:top w:val="none" w:sz="0" w:space="0" w:color="auto"/>
        <w:left w:val="none" w:sz="0" w:space="0" w:color="auto"/>
        <w:bottom w:val="none" w:sz="0" w:space="0" w:color="auto"/>
        <w:right w:val="none" w:sz="0" w:space="0" w:color="auto"/>
      </w:divBdr>
    </w:div>
    <w:div w:id="1006324592">
      <w:bodyDiv w:val="1"/>
      <w:marLeft w:val="0"/>
      <w:marRight w:val="0"/>
      <w:marTop w:val="0"/>
      <w:marBottom w:val="0"/>
      <w:divBdr>
        <w:top w:val="none" w:sz="0" w:space="0" w:color="auto"/>
        <w:left w:val="none" w:sz="0" w:space="0" w:color="auto"/>
        <w:bottom w:val="none" w:sz="0" w:space="0" w:color="auto"/>
        <w:right w:val="none" w:sz="0" w:space="0" w:color="auto"/>
      </w:divBdr>
      <w:divsChild>
        <w:div w:id="986326208">
          <w:marLeft w:val="0"/>
          <w:marRight w:val="0"/>
          <w:marTop w:val="0"/>
          <w:marBottom w:val="0"/>
          <w:divBdr>
            <w:top w:val="none" w:sz="0" w:space="0" w:color="auto"/>
            <w:left w:val="none" w:sz="0" w:space="0" w:color="auto"/>
            <w:bottom w:val="none" w:sz="0" w:space="0" w:color="auto"/>
            <w:right w:val="none" w:sz="0" w:space="0" w:color="auto"/>
          </w:divBdr>
        </w:div>
        <w:div w:id="1970357788">
          <w:marLeft w:val="0"/>
          <w:marRight w:val="0"/>
          <w:marTop w:val="0"/>
          <w:marBottom w:val="340"/>
          <w:divBdr>
            <w:top w:val="none" w:sz="0" w:space="0" w:color="auto"/>
            <w:left w:val="none" w:sz="0" w:space="0" w:color="auto"/>
            <w:bottom w:val="single" w:sz="18" w:space="4" w:color="333333"/>
            <w:right w:val="none" w:sz="0" w:space="0" w:color="auto"/>
          </w:divBdr>
        </w:div>
      </w:divsChild>
    </w:div>
    <w:div w:id="1011763496">
      <w:bodyDiv w:val="1"/>
      <w:marLeft w:val="0"/>
      <w:marRight w:val="0"/>
      <w:marTop w:val="0"/>
      <w:marBottom w:val="0"/>
      <w:divBdr>
        <w:top w:val="none" w:sz="0" w:space="0" w:color="auto"/>
        <w:left w:val="none" w:sz="0" w:space="0" w:color="auto"/>
        <w:bottom w:val="none" w:sz="0" w:space="0" w:color="auto"/>
        <w:right w:val="none" w:sz="0" w:space="0" w:color="auto"/>
      </w:divBdr>
      <w:divsChild>
        <w:div w:id="1291782381">
          <w:marLeft w:val="0"/>
          <w:marRight w:val="0"/>
          <w:marTop w:val="0"/>
          <w:marBottom w:val="0"/>
          <w:divBdr>
            <w:top w:val="none" w:sz="0" w:space="0" w:color="auto"/>
            <w:left w:val="none" w:sz="0" w:space="0" w:color="auto"/>
            <w:bottom w:val="none" w:sz="0" w:space="0" w:color="auto"/>
            <w:right w:val="none" w:sz="0" w:space="0" w:color="auto"/>
          </w:divBdr>
        </w:div>
        <w:div w:id="1886521229">
          <w:marLeft w:val="0"/>
          <w:marRight w:val="0"/>
          <w:marTop w:val="0"/>
          <w:marBottom w:val="375"/>
          <w:divBdr>
            <w:top w:val="none" w:sz="0" w:space="0" w:color="auto"/>
            <w:left w:val="none" w:sz="0" w:space="0" w:color="auto"/>
            <w:bottom w:val="single" w:sz="18" w:space="5" w:color="333333"/>
            <w:right w:val="none" w:sz="0" w:space="0" w:color="auto"/>
          </w:divBdr>
        </w:div>
      </w:divsChild>
    </w:div>
    <w:div w:id="1069307725">
      <w:bodyDiv w:val="1"/>
      <w:marLeft w:val="0"/>
      <w:marRight w:val="0"/>
      <w:marTop w:val="0"/>
      <w:marBottom w:val="0"/>
      <w:divBdr>
        <w:top w:val="none" w:sz="0" w:space="0" w:color="auto"/>
        <w:left w:val="none" w:sz="0" w:space="0" w:color="auto"/>
        <w:bottom w:val="none" w:sz="0" w:space="0" w:color="auto"/>
        <w:right w:val="none" w:sz="0" w:space="0" w:color="auto"/>
      </w:divBdr>
      <w:divsChild>
        <w:div w:id="107894482">
          <w:marLeft w:val="0"/>
          <w:marRight w:val="0"/>
          <w:marTop w:val="0"/>
          <w:marBottom w:val="0"/>
          <w:divBdr>
            <w:top w:val="none" w:sz="0" w:space="0" w:color="auto"/>
            <w:left w:val="none" w:sz="0" w:space="0" w:color="auto"/>
            <w:bottom w:val="none" w:sz="0" w:space="0" w:color="auto"/>
            <w:right w:val="none" w:sz="0" w:space="0" w:color="auto"/>
          </w:divBdr>
        </w:div>
        <w:div w:id="1369448545">
          <w:marLeft w:val="0"/>
          <w:marRight w:val="0"/>
          <w:marTop w:val="0"/>
          <w:marBottom w:val="340"/>
          <w:divBdr>
            <w:top w:val="none" w:sz="0" w:space="0" w:color="auto"/>
            <w:left w:val="none" w:sz="0" w:space="0" w:color="auto"/>
            <w:bottom w:val="single" w:sz="18" w:space="4" w:color="333333"/>
            <w:right w:val="none" w:sz="0" w:space="0" w:color="auto"/>
          </w:divBdr>
        </w:div>
      </w:divsChild>
    </w:div>
    <w:div w:id="1254895282">
      <w:bodyDiv w:val="1"/>
      <w:marLeft w:val="0"/>
      <w:marRight w:val="0"/>
      <w:marTop w:val="0"/>
      <w:marBottom w:val="0"/>
      <w:divBdr>
        <w:top w:val="none" w:sz="0" w:space="0" w:color="auto"/>
        <w:left w:val="none" w:sz="0" w:space="0" w:color="auto"/>
        <w:bottom w:val="none" w:sz="0" w:space="0" w:color="auto"/>
        <w:right w:val="none" w:sz="0" w:space="0" w:color="auto"/>
      </w:divBdr>
    </w:div>
    <w:div w:id="1267425304">
      <w:bodyDiv w:val="1"/>
      <w:marLeft w:val="0"/>
      <w:marRight w:val="0"/>
      <w:marTop w:val="0"/>
      <w:marBottom w:val="0"/>
      <w:divBdr>
        <w:top w:val="none" w:sz="0" w:space="0" w:color="auto"/>
        <w:left w:val="none" w:sz="0" w:space="0" w:color="auto"/>
        <w:bottom w:val="none" w:sz="0" w:space="0" w:color="auto"/>
        <w:right w:val="none" w:sz="0" w:space="0" w:color="auto"/>
      </w:divBdr>
    </w:div>
    <w:div w:id="1416978953">
      <w:bodyDiv w:val="1"/>
      <w:marLeft w:val="0"/>
      <w:marRight w:val="0"/>
      <w:marTop w:val="0"/>
      <w:marBottom w:val="0"/>
      <w:divBdr>
        <w:top w:val="none" w:sz="0" w:space="0" w:color="auto"/>
        <w:left w:val="none" w:sz="0" w:space="0" w:color="auto"/>
        <w:bottom w:val="none" w:sz="0" w:space="0" w:color="auto"/>
        <w:right w:val="none" w:sz="0" w:space="0" w:color="auto"/>
      </w:divBdr>
    </w:div>
    <w:div w:id="1454207637">
      <w:bodyDiv w:val="1"/>
      <w:marLeft w:val="0"/>
      <w:marRight w:val="0"/>
      <w:marTop w:val="0"/>
      <w:marBottom w:val="0"/>
      <w:divBdr>
        <w:top w:val="none" w:sz="0" w:space="0" w:color="auto"/>
        <w:left w:val="none" w:sz="0" w:space="0" w:color="auto"/>
        <w:bottom w:val="none" w:sz="0" w:space="0" w:color="auto"/>
        <w:right w:val="none" w:sz="0" w:space="0" w:color="auto"/>
      </w:divBdr>
      <w:divsChild>
        <w:div w:id="1926644355">
          <w:marLeft w:val="0"/>
          <w:marRight w:val="0"/>
          <w:marTop w:val="0"/>
          <w:marBottom w:val="0"/>
          <w:divBdr>
            <w:top w:val="none" w:sz="0" w:space="0" w:color="auto"/>
            <w:left w:val="none" w:sz="0" w:space="0" w:color="auto"/>
            <w:bottom w:val="none" w:sz="0" w:space="0" w:color="auto"/>
            <w:right w:val="none" w:sz="0" w:space="0" w:color="auto"/>
          </w:divBdr>
        </w:div>
        <w:div w:id="838809089">
          <w:marLeft w:val="0"/>
          <w:marRight w:val="0"/>
          <w:marTop w:val="0"/>
          <w:marBottom w:val="340"/>
          <w:divBdr>
            <w:top w:val="none" w:sz="0" w:space="0" w:color="auto"/>
            <w:left w:val="none" w:sz="0" w:space="0" w:color="auto"/>
            <w:bottom w:val="single" w:sz="18" w:space="4" w:color="333333"/>
            <w:right w:val="none" w:sz="0" w:space="0" w:color="auto"/>
          </w:divBdr>
        </w:div>
      </w:divsChild>
    </w:div>
    <w:div w:id="1459446384">
      <w:bodyDiv w:val="1"/>
      <w:marLeft w:val="0"/>
      <w:marRight w:val="0"/>
      <w:marTop w:val="0"/>
      <w:marBottom w:val="0"/>
      <w:divBdr>
        <w:top w:val="none" w:sz="0" w:space="0" w:color="auto"/>
        <w:left w:val="none" w:sz="0" w:space="0" w:color="auto"/>
        <w:bottom w:val="none" w:sz="0" w:space="0" w:color="auto"/>
        <w:right w:val="none" w:sz="0" w:space="0" w:color="auto"/>
      </w:divBdr>
    </w:div>
    <w:div w:id="1962766172">
      <w:bodyDiv w:val="1"/>
      <w:marLeft w:val="0"/>
      <w:marRight w:val="0"/>
      <w:marTop w:val="0"/>
      <w:marBottom w:val="0"/>
      <w:divBdr>
        <w:top w:val="none" w:sz="0" w:space="0" w:color="auto"/>
        <w:left w:val="none" w:sz="0" w:space="0" w:color="auto"/>
        <w:bottom w:val="none" w:sz="0" w:space="0" w:color="auto"/>
        <w:right w:val="none" w:sz="0" w:space="0" w:color="auto"/>
      </w:divBdr>
    </w:div>
    <w:div w:id="1975988295">
      <w:bodyDiv w:val="1"/>
      <w:marLeft w:val="0"/>
      <w:marRight w:val="0"/>
      <w:marTop w:val="0"/>
      <w:marBottom w:val="0"/>
      <w:divBdr>
        <w:top w:val="none" w:sz="0" w:space="0" w:color="auto"/>
        <w:left w:val="none" w:sz="0" w:space="0" w:color="auto"/>
        <w:bottom w:val="none" w:sz="0" w:space="0" w:color="auto"/>
        <w:right w:val="none" w:sz="0" w:space="0" w:color="auto"/>
      </w:divBdr>
    </w:div>
    <w:div w:id="2093353447">
      <w:bodyDiv w:val="1"/>
      <w:marLeft w:val="0"/>
      <w:marRight w:val="0"/>
      <w:marTop w:val="0"/>
      <w:marBottom w:val="0"/>
      <w:divBdr>
        <w:top w:val="none" w:sz="0" w:space="0" w:color="auto"/>
        <w:left w:val="none" w:sz="0" w:space="0" w:color="auto"/>
        <w:bottom w:val="none" w:sz="0" w:space="0" w:color="auto"/>
        <w:right w:val="none" w:sz="0" w:space="0" w:color="auto"/>
      </w:divBdr>
      <w:divsChild>
        <w:div w:id="2101944774">
          <w:marLeft w:val="0"/>
          <w:marRight w:val="0"/>
          <w:marTop w:val="0"/>
          <w:marBottom w:val="0"/>
          <w:divBdr>
            <w:top w:val="none" w:sz="0" w:space="0" w:color="auto"/>
            <w:left w:val="none" w:sz="0" w:space="0" w:color="auto"/>
            <w:bottom w:val="none" w:sz="0" w:space="0" w:color="auto"/>
            <w:right w:val="none" w:sz="0" w:space="0" w:color="auto"/>
          </w:divBdr>
        </w:div>
        <w:div w:id="1106270698">
          <w:marLeft w:val="0"/>
          <w:marRight w:val="0"/>
          <w:marTop w:val="0"/>
          <w:marBottom w:val="340"/>
          <w:divBdr>
            <w:top w:val="none" w:sz="0" w:space="0" w:color="auto"/>
            <w:left w:val="none" w:sz="0" w:space="0" w:color="auto"/>
            <w:bottom w:val="single" w:sz="18" w:space="4" w:color="333333"/>
            <w:right w:val="none" w:sz="0" w:space="0" w:color="auto"/>
          </w:divBdr>
        </w:div>
      </w:divsChild>
    </w:div>
    <w:div w:id="214192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66</Pages>
  <Words>3748</Words>
  <Characters>21367</Characters>
  <Application>Microsoft Office Word</Application>
  <DocSecurity>0</DocSecurity>
  <Lines>178</Lines>
  <Paragraphs>50</Paragraphs>
  <ScaleCrop>false</ScaleCrop>
  <Company>微软中国</Company>
  <LinksUpToDate>false</LinksUpToDate>
  <CharactersWithSpaces>25065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cp:revision>
  <dcterms:created xsi:type="dcterms:W3CDTF">2021-09-08T09:01:00Z</dcterms:created>
  <dcterms:modified xsi:type="dcterms:W3CDTF">2021-09-09T00:42:00Z</dcterms:modified>
</cp:coreProperties>
</file>