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jc w:val="both"/>
        <w:textAlignment w:val="auto"/>
        <w:rPr>
          <w:rFonts w:hint="default" w:ascii="Times New Roman" w:hAnsi="Times New Roman" w:eastAsia="文星标宋" w:cs="Times New Roman"/>
          <w:sz w:val="84"/>
          <w:szCs w:val="84"/>
        </w:rPr>
      </w:pP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方正小标宋简体" w:cs="方正小标宋简体"/>
          <w:color w:val="FF0000"/>
          <w:sz w:val="96"/>
          <w:szCs w:val="96"/>
        </w:rPr>
      </w:pPr>
      <w:r>
        <w:rPr>
          <w:rFonts w:hint="eastAsia" w:ascii="Times New Roman" w:hAnsi="Times New Roman" w:eastAsia="方正小标宋简体" w:cs="方正小标宋简体"/>
          <w:color w:val="FF0000"/>
          <w:sz w:val="96"/>
          <w:szCs w:val="96"/>
        </w:rPr>
        <w:t>新乡市</w:t>
      </w:r>
      <w:r>
        <w:rPr>
          <w:rFonts w:hint="eastAsia" w:ascii="Times New Roman" w:hAnsi="Times New Roman" w:eastAsia="方正小标宋简体" w:cs="方正小标宋简体"/>
          <w:color w:val="FF0000"/>
          <w:sz w:val="96"/>
          <w:szCs w:val="96"/>
          <w:lang w:eastAsia="zh-CN"/>
        </w:rPr>
        <w:t>农业农村</w:t>
      </w:r>
      <w:r>
        <w:rPr>
          <w:rFonts w:hint="eastAsia" w:ascii="Times New Roman" w:hAnsi="Times New Roman" w:eastAsia="方正小标宋简体" w:cs="方正小标宋简体"/>
          <w:color w:val="FF0000"/>
          <w:sz w:val="96"/>
          <w:szCs w:val="96"/>
        </w:rPr>
        <w:t>局</w:t>
      </w:r>
    </w:p>
    <w:p>
      <w:pPr>
        <w:pStyle w:val="11"/>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新农</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 xml:space="preserve">号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签发人：</w:t>
      </w:r>
      <w:r>
        <w:rPr>
          <w:rFonts w:hint="eastAsia" w:ascii="Times New Roman" w:hAnsi="Times New Roman" w:eastAsia="楷体_GB2312" w:cs="Times New Roman"/>
          <w:sz w:val="32"/>
          <w:szCs w:val="32"/>
          <w:lang w:eastAsia="zh-CN"/>
        </w:rPr>
        <w:t>张文亮</w:t>
      </w:r>
    </w:p>
    <w:p>
      <w:pPr>
        <w:keepNext w:val="0"/>
        <w:keepLines w:val="0"/>
        <w:pageBreakBefore w:val="0"/>
        <w:widowControl w:val="0"/>
        <w:kinsoku/>
        <w:wordWrap/>
        <w:overflowPunct/>
        <w:topLinePunct w:val="0"/>
        <w:autoSpaceDE/>
        <w:autoSpaceDN/>
        <w:bidi w:val="0"/>
        <w:adjustRightInd/>
        <w:snapToGrid/>
        <w:spacing w:line="640" w:lineRule="exact"/>
        <w:ind w:firstLine="3200" w:firstLineChars="10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5535930" cy="8890"/>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535930" cy="889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45pt;margin-top:5.7pt;height:0.7pt;width:435.9pt;z-index:251660288;mso-width-relative:page;mso-height-relative:page;" filled="f" stroked="t" coordsize="21600,21600" o:gfxdata="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HU/w1gAAAAcBAAAPAAAAAAAAAAEAIAAAADgAAABkcnMvZG93&#10;bnJldi54bWxQSwECFAAUAAAACACHTuJAPPZUR+wBAACpAwAADgAAAAAAAAABACAAAAA7AQAAZHJz&#10;L2Uyb0RvYy54bWxQSwUGAAAAAAYABgBZAQAAmQUAAAAA&#10;">
                <v:fill on="f" focussize="0,0"/>
                <v:stroke color="#FF0000" joinstyle="round"/>
                <v:imagedata o:title=""/>
                <o:lock v:ext="edit" aspectratio="f"/>
              </v:line>
            </w:pict>
          </mc:Fallback>
        </mc:AlternateConten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办理结果：</w:t>
      </w:r>
      <w:r>
        <w:rPr>
          <w:rFonts w:hint="eastAsia" w:ascii="Times New Roman" w:hAnsi="Times New Roman" w:eastAsia="仿宋_GB2312" w:cs="Times New Roman"/>
          <w:sz w:val="32"/>
          <w:szCs w:val="32"/>
          <w:lang w:val="en-US" w:eastAsia="zh-CN"/>
        </w:rPr>
        <w:t>A</w:t>
      </w:r>
    </w:p>
    <w:p>
      <w:pPr>
        <w:pStyle w:val="16"/>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对市政协</w:t>
      </w:r>
      <w:r>
        <w:rPr>
          <w:rFonts w:hint="eastAsia" w:ascii="Times New Roman" w:hAnsi="Times New Roman" w:eastAsia="方正小标宋简体" w:cs="Times New Roman"/>
          <w:b w:val="0"/>
          <w:bCs/>
          <w:sz w:val="44"/>
          <w:szCs w:val="44"/>
          <w:lang w:eastAsia="zh-CN"/>
        </w:rPr>
        <w:t>十三</w:t>
      </w:r>
      <w:r>
        <w:rPr>
          <w:rFonts w:hint="eastAsia" w:ascii="Times New Roman" w:hAnsi="Times New Roman" w:eastAsia="方正小标宋简体" w:cs="Times New Roman"/>
          <w:b w:val="0"/>
          <w:bCs/>
          <w:sz w:val="44"/>
          <w:szCs w:val="44"/>
        </w:rPr>
        <w:t>届</w:t>
      </w:r>
      <w:r>
        <w:rPr>
          <w:rFonts w:hint="eastAsia" w:ascii="Times New Roman" w:hAnsi="Times New Roman" w:eastAsia="方正小标宋简体" w:cs="Times New Roman"/>
          <w:b w:val="0"/>
          <w:bCs/>
          <w:sz w:val="44"/>
          <w:szCs w:val="44"/>
          <w:lang w:eastAsia="zh-CN"/>
        </w:rPr>
        <w:t>一</w:t>
      </w:r>
      <w:r>
        <w:rPr>
          <w:rFonts w:hint="eastAsia" w:ascii="Times New Roman" w:hAnsi="Times New Roman" w:eastAsia="方正小标宋简体" w:cs="Times New Roman"/>
          <w:b w:val="0"/>
          <w:bCs/>
          <w:sz w:val="44"/>
          <w:szCs w:val="44"/>
        </w:rPr>
        <w:t>次会议</w:t>
      </w:r>
    </w:p>
    <w:p>
      <w:pPr>
        <w:spacing w:line="560" w:lineRule="exact"/>
        <w:jc w:val="center"/>
        <w:rPr>
          <w:rFonts w:hint="eastAsia" w:ascii="Times New Roman" w:hAnsi="Times New Roman" w:eastAsia="方正小标宋简体" w:cs="Times New Roman"/>
          <w:b w:val="0"/>
          <w:bCs/>
          <w:sz w:val="44"/>
          <w:szCs w:val="44"/>
        </w:rPr>
      </w:pPr>
      <w:r>
        <w:rPr>
          <w:rFonts w:hint="eastAsia" w:ascii="Times New Roman" w:hAnsi="Times New Roman" w:eastAsia="方正小标宋简体" w:cs="Times New Roman"/>
          <w:b w:val="0"/>
          <w:bCs/>
          <w:sz w:val="44"/>
          <w:szCs w:val="44"/>
        </w:rPr>
        <w:t>第</w:t>
      </w:r>
      <w:r>
        <w:rPr>
          <w:rFonts w:hint="eastAsia" w:ascii="Times New Roman" w:hAnsi="Times New Roman" w:eastAsia="方正小标宋简体" w:cs="Times New Roman"/>
          <w:b w:val="0"/>
          <w:bCs/>
          <w:sz w:val="44"/>
          <w:szCs w:val="44"/>
          <w:lang w:val="en-US" w:eastAsia="zh-CN"/>
        </w:rPr>
        <w:t>174</w:t>
      </w:r>
      <w:r>
        <w:rPr>
          <w:rFonts w:hint="eastAsia" w:ascii="Times New Roman" w:hAnsi="Times New Roman" w:eastAsia="方正小标宋简体" w:cs="Times New Roman"/>
          <w:b w:val="0"/>
          <w:bCs/>
          <w:sz w:val="44"/>
          <w:szCs w:val="44"/>
        </w:rPr>
        <w:t>号提案的答复</w:t>
      </w:r>
    </w:p>
    <w:p>
      <w:pPr>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
          <w:bCs/>
          <w:sz w:val="32"/>
          <w:szCs w:val="32"/>
        </w:rPr>
        <w:t>黄金华</w:t>
      </w:r>
      <w:r>
        <w:rPr>
          <w:rFonts w:hint="eastAsia" w:ascii="Times New Roman" w:hAnsi="Times New Roman" w:eastAsia="仿宋_GB2312" w:cs="仿宋_GB2312"/>
          <w:sz w:val="32"/>
          <w:szCs w:val="32"/>
          <w:lang w:eastAsia="zh-CN"/>
        </w:rPr>
        <w:t>委员：</w:t>
      </w:r>
    </w:p>
    <w:p>
      <w:pPr>
        <w:keepNext w:val="0"/>
        <w:keepLines w:val="0"/>
        <w:pageBreakBefore w:val="0"/>
        <w:widowControl w:val="0"/>
        <w:kinsoku/>
        <w:wordWrap/>
        <w:overflowPunct/>
        <w:topLinePunct w:val="0"/>
        <w:bidi w:val="0"/>
        <w:snapToGrid/>
        <w:spacing w:line="240" w:lineRule="auto"/>
        <w:ind w:firstLine="720" w:firstLineChars="225"/>
        <w:textAlignment w:val="auto"/>
        <w:rPr>
          <w:rFonts w:hint="eastAsia" w:ascii="Times New Roman" w:hAnsi="Times New Roman" w:eastAsia="仿宋_GB2312" w:cs="仿宋_GB2312"/>
          <w:sz w:val="32"/>
        </w:rPr>
      </w:pPr>
      <w:r>
        <w:rPr>
          <w:rFonts w:hint="eastAsia" w:ascii="Times New Roman" w:hAnsi="Times New Roman" w:eastAsia="仿宋_GB2312" w:cs="仿宋_GB2312"/>
          <w:sz w:val="32"/>
        </w:rPr>
        <w:t>您提出的关于“</w:t>
      </w:r>
      <w:r>
        <w:rPr>
          <w:rFonts w:hint="eastAsia" w:ascii="Times New Roman" w:hAnsi="Times New Roman" w:eastAsia="仿宋_GB2312" w:cs="仿宋_GB2312"/>
          <w:b/>
          <w:bCs/>
          <w:sz w:val="32"/>
        </w:rPr>
        <w:t>保障国家粮食安全</w:t>
      </w:r>
      <w:r>
        <w:rPr>
          <w:rFonts w:hint="eastAsia" w:ascii="Times New Roman" w:hAnsi="Times New Roman" w:eastAsia="仿宋_GB2312" w:cs="仿宋_GB2312"/>
          <w:b/>
          <w:bCs/>
          <w:sz w:val="32"/>
          <w:lang w:eastAsia="zh-CN"/>
        </w:rPr>
        <w:t>，</w:t>
      </w:r>
      <w:r>
        <w:rPr>
          <w:rFonts w:hint="eastAsia" w:ascii="Times New Roman" w:hAnsi="Times New Roman" w:eastAsia="仿宋_GB2312" w:cs="仿宋_GB2312"/>
          <w:b/>
          <w:bCs/>
          <w:sz w:val="32"/>
        </w:rPr>
        <w:t>建设新时期国家粮食生产核心区</w:t>
      </w:r>
      <w:r>
        <w:rPr>
          <w:rFonts w:hint="eastAsia" w:ascii="Times New Roman" w:hAnsi="Times New Roman" w:eastAsia="仿宋_GB2312" w:cs="仿宋_GB2312"/>
          <w:sz w:val="32"/>
          <w:lang w:eastAsia="zh-CN"/>
        </w:rPr>
        <w:t>”</w:t>
      </w:r>
      <w:r>
        <w:rPr>
          <w:rFonts w:hint="eastAsia" w:ascii="Times New Roman" w:hAnsi="Times New Roman" w:eastAsia="仿宋_GB2312" w:cs="仿宋_GB2312"/>
          <w:sz w:val="32"/>
        </w:rPr>
        <w:t>的提案收悉。现答复如下：</w:t>
      </w:r>
    </w:p>
    <w:p>
      <w:pPr>
        <w:keepNext w:val="0"/>
        <w:keepLines w:val="0"/>
        <w:pageBreakBefore w:val="0"/>
        <w:widowControl w:val="0"/>
        <w:kinsoku/>
        <w:wordWrap/>
        <w:overflowPunct/>
        <w:topLinePunct w:val="0"/>
        <w:bidi w:val="0"/>
        <w:snapToGrid/>
        <w:spacing w:line="240" w:lineRule="auto"/>
        <w:ind w:firstLine="720" w:firstLineChars="225"/>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新乡市是全国重要的商品粮基地市和粮食核心区，是全国优质专用小麦种子繁育基地市和重要的农作物育种中心。</w:t>
      </w:r>
      <w:r>
        <w:rPr>
          <w:rFonts w:hint="eastAsia" w:ascii="Times New Roman" w:hAnsi="Times New Roman" w:eastAsia="仿宋_GB2312" w:cs="仿宋_GB2312"/>
          <w:sz w:val="32"/>
          <w:lang w:val="en" w:eastAsia="zh-CN"/>
        </w:rPr>
        <w:t>目前，</w:t>
      </w:r>
      <w:r>
        <w:rPr>
          <w:rFonts w:hint="eastAsia" w:ascii="Times New Roman" w:hAnsi="Times New Roman" w:eastAsia="仿宋_GB2312" w:cs="仿宋_GB2312"/>
          <w:sz w:val="32"/>
          <w:lang w:val="en-US" w:eastAsia="zh-CN"/>
        </w:rPr>
        <w:t>新乡市</w:t>
      </w:r>
      <w:r>
        <w:rPr>
          <w:rFonts w:hint="eastAsia" w:ascii="Times New Roman" w:hAnsi="Times New Roman" w:eastAsia="仿宋_GB2312" w:cs="仿宋_GB2312"/>
          <w:sz w:val="32"/>
          <w:lang w:val="en" w:eastAsia="zh-CN"/>
        </w:rPr>
        <w:t>有</w:t>
      </w:r>
      <w:r>
        <w:rPr>
          <w:rFonts w:hint="eastAsia" w:ascii="Times New Roman" w:hAnsi="Times New Roman" w:eastAsia="仿宋_GB2312" w:cs="仿宋_GB2312"/>
          <w:sz w:val="32"/>
          <w:lang w:val="en-US" w:eastAsia="zh-CN"/>
        </w:rPr>
        <w:t>96家农作物种子生产经营企业，</w:t>
      </w:r>
      <w:r>
        <w:rPr>
          <w:rFonts w:hint="eastAsia" w:ascii="Times New Roman" w:hAnsi="Times New Roman" w:eastAsia="仿宋_GB2312" w:cs="仿宋_GB2312"/>
          <w:sz w:val="32"/>
          <w:lang w:val="en" w:eastAsia="zh-CN"/>
        </w:rPr>
        <w:t>70</w:t>
      </w:r>
      <w:r>
        <w:rPr>
          <w:rFonts w:hint="eastAsia" w:ascii="Times New Roman" w:hAnsi="Times New Roman" w:eastAsia="仿宋_GB2312" w:cs="仿宋_GB2312"/>
          <w:sz w:val="32"/>
          <w:lang w:val="en-US" w:eastAsia="zh-CN"/>
        </w:rPr>
        <w:t xml:space="preserve">个农作物种业研发平台，全市农作物种子基地面积达到 110 万亩, 占全省农作物种子基地面积的五分之一，常年种子生产量约4亿公斤，除满足我市本地用种外，还保证供应周边省市。 </w:t>
      </w:r>
    </w:p>
    <w:p>
      <w:pPr>
        <w:keepNext w:val="0"/>
        <w:keepLines w:val="0"/>
        <w:pageBreakBefore w:val="0"/>
        <w:widowControl w:val="0"/>
        <w:kinsoku/>
        <w:wordWrap/>
        <w:overflowPunct/>
        <w:topLinePunct w:val="0"/>
        <w:bidi w:val="0"/>
        <w:snapToGrid/>
        <w:spacing w:line="240" w:lineRule="auto"/>
        <w:ind w:firstLine="720" w:firstLineChars="225"/>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乡市委、市政府高度重视种业振兴工作，成立了以市领导为组长的领导小组，将种业发展工作列入新乡市六大专项工作之一，高规格谋划，高标准布局，高位推动。我市充分发挥区域优势、种子资源优势，超前谋划，科学布局，实现了布局区域规模化，繁育生产专业化，培育了一批优质特色种子生产基地。如：新乡县小麦种子生产专业县、延津县和辉县市优质专用小麦、延津优质花生、原阳优质粳稻、获嘉县和新乡县大豆等优质特色种子生产基地。引导土地向制种大户、农民合作社流转，支持种子企业与制种大户、农民合作社建立长期稳定的合作关系，涌现出一批种子生产专业乡(镇)、专业村，全市农作物种子基地面积达到了 110 万亩，全面提升了新乡粮食生产能力，全市粮食产量稳定在90亿斤以上。</w:t>
      </w:r>
    </w:p>
    <w:p>
      <w:pPr>
        <w:pStyle w:val="20"/>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新乡市发挥科研部门多、优势品种新、繁育技术过硬的优势，本着“你无我有、你有我新、你新我优”的基地品种定位，扎实做好农作物新品种的培育工作，小麦、玉米、水稻、棉花等农作物育种水平全省领先。小麦杂交技术研究、高光效及优质强筋、抗赤霉病、抗倒春寒等育种技术、水稻远缘分子育种、优质稻谷育种技术等方面处于全国第一方阵。全市96家种子企业，三分之一企</w:t>
      </w:r>
      <w:bookmarkStart w:id="1" w:name="_GoBack"/>
      <w:bookmarkEnd w:id="1"/>
      <w:r>
        <w:rPr>
          <w:rFonts w:hint="eastAsia" w:ascii="Times New Roman" w:hAnsi="Times New Roman" w:eastAsia="仿宋_GB2312" w:cs="仿宋_GB2312"/>
          <w:sz w:val="32"/>
          <w:lang w:val="en-US" w:eastAsia="zh-CN"/>
        </w:rPr>
        <w:t>业拥有自己知识产权品种，三分之二企业与高校科研机构建立合作关系，并且</w:t>
      </w:r>
      <w:r>
        <w:rPr>
          <w:rFonts w:hint="eastAsia" w:ascii="Times New Roman" w:hAnsi="Times New Roman" w:eastAsia="仿宋_GB2312" w:cs="仿宋_GB2312"/>
          <w:sz w:val="32"/>
          <w:szCs w:val="32"/>
          <w:lang w:val="en-US" w:eastAsia="zh-CN"/>
        </w:rPr>
        <w:t>具有基本的种子加工包装等机械以及较好的仓储条件。</w:t>
      </w:r>
      <w:r>
        <w:rPr>
          <w:rFonts w:hint="eastAsia" w:ascii="Times New Roman" w:hAnsi="Times New Roman" w:eastAsia="仿宋_GB2312" w:cs="仿宋_GB2312"/>
          <w:sz w:val="32"/>
          <w:lang w:val="en-US" w:eastAsia="zh-CN"/>
        </w:rPr>
        <w:t>百农矮抗58、百农207、百棉1号、新麦26、新单26、新丰2号等一大批农业科技成果得到示范和应用，新乡选育的百农207、新麦26小麦品种分别成为河南省种植面积最大的小麦品种和粮食加工企业最抢手的优质强筋小麦品种，新麦、百农两大小麦系列品种种植面积占全省40%左右，使河南省提前实现了小麦第11次品种更新换代。百农207、新稻18、桥玉8号因综合抗性好、稳产性好分别列为河南省小麦、水稻、机收玉米等审定品种的对照品种。我市选育的沿黄粳稻品种种植面积占全省粳稻种植面积的54％。新品种大面积推广为国家粮食安全和供给侧结构性调整起到了重要作用。“新乡小麦”以独特的区域环境，特殊的种植优势及优秀的品质特性闻名全国，新乡小麦种子以品种新、质量纯、品质优、色泽好而深受各地欢迎，成为畅销产品，新乡小麦以丰富的内涵吸引了一批知名企业，如克明面业、茅台集团、鲁花集团等120多家加工企业纷纷落户新乡，这些产业链的延伸为新乡小麦种子产业带来了强大的发展动力，为保障国家粮食安全作出了贡献。</w:t>
      </w:r>
    </w:p>
    <w:p>
      <w:pPr>
        <w:keepNext w:val="0"/>
        <w:keepLines w:val="0"/>
        <w:pageBreakBefore w:val="0"/>
        <w:widowControl w:val="0"/>
        <w:kinsoku/>
        <w:wordWrap/>
        <w:overflowPunct/>
        <w:topLinePunct w:val="0"/>
        <w:bidi w:val="0"/>
        <w:snapToGrid/>
        <w:spacing w:line="240" w:lineRule="auto"/>
        <w:ind w:firstLine="720" w:firstLineChars="225"/>
        <w:textAlignment w:val="auto"/>
        <w:rPr>
          <w:rFonts w:hint="eastAsia" w:ascii="Times New Roman" w:hAnsi="Times New Roman" w:eastAsia="仿宋_GB2312" w:cs="仿宋_GB2312"/>
          <w:sz w:val="32"/>
          <w:lang w:val="en-US" w:eastAsia="zh-CN"/>
        </w:rPr>
      </w:pPr>
      <w:r>
        <w:rPr>
          <w:rFonts w:hint="eastAsia" w:ascii="Times New Roman" w:hAnsi="Times New Roman" w:eastAsia="楷体_GB2312" w:cs="楷体_GB2312"/>
          <w:b w:val="0"/>
          <w:bCs w:val="0"/>
          <w:sz w:val="32"/>
          <w:lang w:val="en-US" w:eastAsia="zh-CN"/>
        </w:rPr>
        <w:t>（一）关于</w:t>
      </w:r>
      <w:r>
        <w:rPr>
          <w:rFonts w:hint="eastAsia" w:ascii="Times New Roman" w:hAnsi="Times New Roman" w:eastAsia="楷体_GB2312" w:cs="楷体_GB2312"/>
          <w:b w:val="0"/>
          <w:bCs w:val="0"/>
          <w:sz w:val="32"/>
        </w:rPr>
        <w:t>加强农业仓储能力建设</w:t>
      </w:r>
      <w:r>
        <w:rPr>
          <w:rFonts w:hint="eastAsia" w:ascii="Times New Roman" w:hAnsi="Times New Roman" w:eastAsia="楷体_GB2312" w:cs="楷体_GB2312"/>
          <w:b w:val="0"/>
          <w:bCs w:val="0"/>
          <w:sz w:val="32"/>
          <w:lang w:eastAsia="zh-CN"/>
        </w:rPr>
        <w:t>问题。</w:t>
      </w:r>
      <w:r>
        <w:rPr>
          <w:rFonts w:hint="eastAsia" w:ascii="Times New Roman" w:hAnsi="Times New Roman" w:eastAsia="仿宋_GB2312" w:cs="仿宋_GB2312"/>
          <w:sz w:val="32"/>
          <w:lang w:val="en-US" w:eastAsia="zh-CN"/>
        </w:rPr>
        <w:t>积极争取国家政策支持，利用制种大县奖励、现代种业提升工程、国家现代农业产业园等政策项目实施，支持企业建设现代化种子生产加工设施，在土地流转、建设用地、金融支持等方面争取政策扶持，不断扩大种子企业仓储，提升供种能力，确保用种安全。</w:t>
      </w:r>
    </w:p>
    <w:p>
      <w:pPr>
        <w:keepNext w:val="0"/>
        <w:keepLines w:val="0"/>
        <w:pageBreakBefore w:val="0"/>
        <w:widowControl w:val="0"/>
        <w:kinsoku/>
        <w:wordWrap/>
        <w:overflowPunct/>
        <w:topLinePunct w:val="0"/>
        <w:bidi w:val="0"/>
        <w:snapToGrid/>
        <w:spacing w:line="240" w:lineRule="auto"/>
        <w:ind w:firstLine="720" w:firstLineChars="225"/>
        <w:textAlignment w:val="auto"/>
        <w:rPr>
          <w:rFonts w:hint="eastAsia" w:ascii="Times New Roman" w:hAnsi="Times New Roman" w:eastAsia="仿宋_GB2312" w:cs="仿宋_GB2312"/>
          <w:sz w:val="32"/>
          <w:lang w:val="en-US" w:eastAsia="zh-CN"/>
        </w:rPr>
      </w:pPr>
      <w:r>
        <w:rPr>
          <w:rFonts w:hint="eastAsia" w:ascii="Times New Roman" w:hAnsi="Times New Roman" w:eastAsia="楷体_GB2312" w:cs="楷体_GB2312"/>
          <w:b w:val="0"/>
          <w:bCs w:val="0"/>
          <w:sz w:val="32"/>
          <w:lang w:val="en-US" w:eastAsia="zh-CN"/>
        </w:rPr>
        <w:t>（二）关于加强种子生产能力建设问题。</w:t>
      </w:r>
      <w:r>
        <w:rPr>
          <w:rFonts w:hint="eastAsia" w:ascii="Times New Roman" w:hAnsi="Times New Roman" w:eastAsia="仿宋_GB2312" w:cs="仿宋_GB2312"/>
          <w:sz w:val="32"/>
          <w:lang w:val="en-US" w:eastAsia="zh-CN"/>
        </w:rPr>
        <w:t>为在</w:t>
      </w:r>
      <w:r>
        <w:rPr>
          <w:rFonts w:hint="eastAsia" w:ascii="Times New Roman" w:hAnsi="Times New Roman" w:eastAsia="仿宋_GB2312" w:cs="仿宋_GB2312"/>
          <w:sz w:val="32"/>
          <w:lang w:val="en" w:eastAsia="zh-CN"/>
        </w:rPr>
        <w:t>更高水平上筑牢国家粮食安全根基，要扎实推进种业振兴，</w:t>
      </w:r>
      <w:r>
        <w:rPr>
          <w:rFonts w:hint="eastAsia" w:ascii="Times New Roman" w:hAnsi="Times New Roman" w:eastAsia="仿宋_GB2312" w:cs="仿宋_GB2312"/>
          <w:sz w:val="32"/>
          <w:lang w:val="en-US" w:eastAsia="zh-CN"/>
        </w:rPr>
        <w:t>全面贯彻落实党的二十大精神，全面落实习近平总书记视察河南重要讲话重要指示，锚定建设农业强国目标，规划建设中原农谷，新乡市政府常务会研究通过《中原农谷总体规划（2022-2035）》《中原农谷核心区建设发展规划（2022-2035）》。目前，总体规划已经省发改委修改完毕，待省政府常务会研究通过后发布实施；核心区建设规划已编制完成。两个规划的实施能够打造国家级、国际化现代农业科技创新高地，构建“南有航空港、北有中原农谷”的发展格局</w:t>
      </w:r>
      <w:bookmarkStart w:id="0" w:name="_Toc106960149"/>
      <w:r>
        <w:rPr>
          <w:rFonts w:hint="eastAsia" w:ascii="Times New Roman" w:hAnsi="Times New Roman" w:eastAsia="仿宋_GB2312" w:cs="仿宋_GB2312"/>
          <w:sz w:val="32"/>
          <w:lang w:val="en-US" w:eastAsia="zh-CN"/>
        </w:rPr>
        <w:t>，实施“藏粮于地、藏粮于技”战略，在全方位夯实粮食安全根基上展现新担当新作为。</w:t>
      </w:r>
      <w:bookmarkEnd w:id="0"/>
      <w:r>
        <w:rPr>
          <w:rFonts w:hint="eastAsia" w:ascii="Times New Roman" w:hAnsi="Times New Roman" w:eastAsia="仿宋_GB2312" w:cs="仿宋_GB2312"/>
          <w:sz w:val="32"/>
          <w:lang w:val="en-US" w:eastAsia="zh-CN"/>
        </w:rPr>
        <w:t>充分运用中原农谷投资基金,大力引进一批区域研发总部、种业龙头企业和国际合作平台，重点实施国家生物育种产业创新中心（二期）、中国农科院中原研究中心、中农发国家级小麦良种繁育基地、华智生物关键共性技术平台、育林控股植物新品种选育创新产业园等项目，力争到2025年种业总产值达到100亿元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楷体_GB2312" w:cs="楷体_GB2312"/>
          <w:b w:val="0"/>
          <w:bCs w:val="0"/>
          <w:sz w:val="32"/>
          <w:lang w:val="en-US" w:eastAsia="zh-CN"/>
        </w:rPr>
        <w:t>（三）关于提高农机化水平减少机收损失问题。</w:t>
      </w:r>
      <w:r>
        <w:rPr>
          <w:rFonts w:hint="eastAsia" w:ascii="Times New Roman" w:hAnsi="Times New Roman" w:eastAsia="仿宋_GB2312" w:cs="仿宋_GB2312"/>
          <w:sz w:val="32"/>
          <w:lang w:val="en-US" w:eastAsia="zh-CN"/>
        </w:rPr>
        <w:t>充分发挥农机购置补贴政策的导向作用，发展先进适用的农机装备，确保农业生产有机可用、粮食丰产丰收。目前全市大中型拖拉机保有量达2.5万台；各类收获机保有量达3.3万台，为全市粮食生产安全提供了坚实的装备支撑。今年新争取第一批中央财政农机购置补贴资金7341万元，省级补贴资金242万元，将围绕“中原农谷”建设，推动我市农机装备制造业提质升级，重点补贴发展高端、智能、绿色农机装备和灌溉装备，持续增强我市农机装备保障支撑能力。认真落实河南省农业农村厅《关于做好机收减损有关工作的通知》和《关于开展小麦机收减损技能大比武活动的通知》要求，精心组织小麦机收减损技能大比武活动，提高农机手的知识技能，提升全社会对机收减损工作的知晓率和支持率。2022年全市组织9个县（市、区）成功举办小麦机收减损技能大比武活动，各赛区小麦机收损失率均在2%以下，圆满完成省定目标。目前我市及早谋划，对今年小麦机收减损技能大比武活动进行了周密部署，“三夏”期间将精心组织大比武活动，加强对购机农民使用农机的培训，让广大农机手熟练掌握收割机正确的检修保养技术，收获小麦时规范操作，最大限度减少机收损失，继续营造“节粮减损，机收先行”的浓厚氛围，大力提升农机装备能力和作业水平，为粮食颗粒归仓、丰产丰收提供保障。</w:t>
      </w:r>
    </w:p>
    <w:p>
      <w:pPr>
        <w:keepNext w:val="0"/>
        <w:keepLines w:val="0"/>
        <w:pageBreakBefore w:val="0"/>
        <w:widowControl w:val="0"/>
        <w:kinsoku/>
        <w:wordWrap/>
        <w:overflowPunct/>
        <w:topLinePunct w:val="0"/>
        <w:bidi w:val="0"/>
        <w:snapToGrid/>
        <w:spacing w:line="240" w:lineRule="auto"/>
        <w:jc w:val="both"/>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仿宋_GB2312" w:cs="Nimbus Roman"/>
          <w:sz w:val="32"/>
          <w:szCs w:val="32"/>
        </w:rPr>
      </w:pP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cs="Nimbus Roman"/>
          <w:sz w:val="32"/>
          <w:szCs w:val="32"/>
          <w:lang w:val="en-US" w:eastAsia="zh-CN"/>
        </w:rPr>
        <w:t xml:space="preserve">  2023</w:t>
      </w:r>
      <w:r>
        <w:rPr>
          <w:rFonts w:hint="default" w:ascii="Times New Roman" w:hAnsi="Times New Roman" w:eastAsia="仿宋_GB2312" w:cs="Nimbus Roman"/>
          <w:sz w:val="32"/>
          <w:szCs w:val="32"/>
        </w:rPr>
        <w:t>年</w:t>
      </w:r>
      <w:r>
        <w:rPr>
          <w:rFonts w:hint="eastAsia" w:ascii="Times New Roman" w:hAnsi="Times New Roman" w:eastAsia="仿宋_GB2312" w:cs="Nimbus Roman"/>
          <w:sz w:val="32"/>
          <w:szCs w:val="32"/>
          <w:lang w:val="en-US" w:eastAsia="zh-CN"/>
        </w:rPr>
        <w:t>6</w:t>
      </w:r>
      <w:r>
        <w:rPr>
          <w:rFonts w:hint="default" w:ascii="Times New Roman" w:hAnsi="Times New Roman" w:eastAsia="仿宋_GB2312" w:cs="Nimbus Roman"/>
          <w:sz w:val="32"/>
          <w:szCs w:val="32"/>
        </w:rPr>
        <w:t>月</w:t>
      </w:r>
      <w:r>
        <w:rPr>
          <w:rFonts w:hint="default" w:ascii="Times New Roman" w:hAnsi="Times New Roman" w:eastAsia="仿宋_GB2312" w:cs="Nimbus Roman"/>
          <w:sz w:val="32"/>
          <w:szCs w:val="32"/>
          <w:lang w:val="en" w:eastAsia="zh-CN"/>
        </w:rPr>
        <w:t>20</w:t>
      </w:r>
      <w:r>
        <w:rPr>
          <w:rFonts w:hint="default" w:ascii="Times New Roman" w:hAnsi="Times New Roman" w:eastAsia="仿宋_GB2312" w:cs="Nimbus Roman"/>
          <w:sz w:val="32"/>
          <w:szCs w:val="32"/>
        </w:rPr>
        <w:t xml:space="preserve">日    </w:t>
      </w:r>
    </w:p>
    <w:p>
      <w:pPr>
        <w:keepNext w:val="0"/>
        <w:keepLines w:val="0"/>
        <w:pageBreakBefore w:val="0"/>
        <w:widowControl w:val="0"/>
        <w:kinsoku/>
        <w:wordWrap/>
        <w:overflowPunct/>
        <w:topLinePunct w:val="0"/>
        <w:bidi w:val="0"/>
        <w:snapToGrid/>
        <w:spacing w:line="240" w:lineRule="auto"/>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联系单位及电话：</w:t>
      </w:r>
      <w:r>
        <w:rPr>
          <w:rFonts w:hint="eastAsia" w:ascii="Times New Roman" w:hAnsi="Times New Roman" w:eastAsia="仿宋_GB2312"/>
          <w:sz w:val="32"/>
          <w:szCs w:val="32"/>
          <w:lang w:eastAsia="zh-CN"/>
        </w:rPr>
        <w:t>新乡市农业农村局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2851023</w:t>
      </w:r>
    </w:p>
    <w:p>
      <w:pPr>
        <w:keepNext w:val="0"/>
        <w:keepLines w:val="0"/>
        <w:pageBreakBefore w:val="0"/>
        <w:widowControl w:val="0"/>
        <w:kinsoku/>
        <w:wordWrap/>
        <w:overflowPunct/>
        <w:topLinePunct w:val="0"/>
        <w:bidi w:val="0"/>
        <w:snapToGrid/>
        <w:spacing w:line="240" w:lineRule="auto"/>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联 系 人：</w:t>
      </w:r>
      <w:r>
        <w:rPr>
          <w:rFonts w:hint="eastAsia" w:ascii="Times New Roman" w:hAnsi="Times New Roman" w:eastAsia="仿宋_GB2312"/>
          <w:sz w:val="32"/>
          <w:szCs w:val="32"/>
          <w:lang w:eastAsia="zh-CN"/>
        </w:rPr>
        <w:t>王茂林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邮政编码：</w:t>
      </w:r>
      <w:r>
        <w:rPr>
          <w:rFonts w:hint="eastAsia" w:ascii="Times New Roman" w:hAnsi="Times New Roman" w:eastAsia="仿宋_GB2312" w:cs="Times New Roman"/>
          <w:sz w:val="32"/>
          <w:szCs w:val="32"/>
          <w:lang w:val="en-US" w:eastAsia="zh-CN"/>
        </w:rPr>
        <w:t>453000</w:t>
      </w:r>
    </w:p>
    <w:p>
      <w:pPr>
        <w:keepNext w:val="0"/>
        <w:keepLines w:val="0"/>
        <w:pageBreakBefore w:val="0"/>
        <w:widowControl w:val="0"/>
        <w:kinsoku/>
        <w:wordWrap/>
        <w:overflowPunct/>
        <w:topLinePunct w:val="0"/>
        <w:autoSpaceDE/>
        <w:autoSpaceDN/>
        <w:bidi w:val="0"/>
        <w:adjustRightInd/>
        <w:snapToGrid/>
        <w:spacing w:line="240" w:lineRule="auto"/>
        <w:ind w:left="1600" w:leftChars="0" w:right="0" w:rightChars="0" w:hanging="1600" w:hangingChars="500"/>
        <w:textAlignment w:val="auto"/>
        <w:rPr>
          <w:rFonts w:hint="default" w:ascii="Times New Roman" w:hAnsi="Times New Roman" w:cs="Times New Roman"/>
        </w:rPr>
      </w:pPr>
      <w:r>
        <w:rPr>
          <w:rFonts w:hint="default" w:ascii="Times New Roman" w:hAnsi="Times New Roman" w:eastAsia="仿宋_GB2312" w:cs="Times New Roman"/>
          <w:sz w:val="32"/>
          <w:szCs w:val="32"/>
        </w:rPr>
        <w:t>抄    送：市政协提案委（2份），市政府督查室（1份）。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F"/>
    <w:rsid w:val="001E139C"/>
    <w:rsid w:val="00266898"/>
    <w:rsid w:val="002F7F8D"/>
    <w:rsid w:val="00391AE5"/>
    <w:rsid w:val="004B6F06"/>
    <w:rsid w:val="004F2F58"/>
    <w:rsid w:val="005561E4"/>
    <w:rsid w:val="00775389"/>
    <w:rsid w:val="00860F15"/>
    <w:rsid w:val="00CC73C4"/>
    <w:rsid w:val="00D53DBF"/>
    <w:rsid w:val="00DC485D"/>
    <w:rsid w:val="00E5782B"/>
    <w:rsid w:val="00F83EF3"/>
    <w:rsid w:val="00F8404F"/>
    <w:rsid w:val="00FB0929"/>
    <w:rsid w:val="04035566"/>
    <w:rsid w:val="04AA112E"/>
    <w:rsid w:val="068D7B53"/>
    <w:rsid w:val="06F17940"/>
    <w:rsid w:val="07BF43F0"/>
    <w:rsid w:val="09333E7E"/>
    <w:rsid w:val="0FE014D4"/>
    <w:rsid w:val="114E1B4C"/>
    <w:rsid w:val="11F51205"/>
    <w:rsid w:val="14544C65"/>
    <w:rsid w:val="15FF080E"/>
    <w:rsid w:val="1A2A0FD3"/>
    <w:rsid w:val="1DC6725B"/>
    <w:rsid w:val="1E2D6BF4"/>
    <w:rsid w:val="1E697E79"/>
    <w:rsid w:val="1ED723ED"/>
    <w:rsid w:val="1EDBA2E4"/>
    <w:rsid w:val="1F7C7901"/>
    <w:rsid w:val="249378EA"/>
    <w:rsid w:val="249609E0"/>
    <w:rsid w:val="256A2FBB"/>
    <w:rsid w:val="262943C7"/>
    <w:rsid w:val="26655DF1"/>
    <w:rsid w:val="29F143A9"/>
    <w:rsid w:val="2A4D0D54"/>
    <w:rsid w:val="2E603067"/>
    <w:rsid w:val="306E243A"/>
    <w:rsid w:val="349D44CE"/>
    <w:rsid w:val="34D3040D"/>
    <w:rsid w:val="38A73C81"/>
    <w:rsid w:val="39C5547E"/>
    <w:rsid w:val="3BDD41D4"/>
    <w:rsid w:val="3C463588"/>
    <w:rsid w:val="40C26320"/>
    <w:rsid w:val="40C36AB3"/>
    <w:rsid w:val="42391EF0"/>
    <w:rsid w:val="465752C6"/>
    <w:rsid w:val="47954291"/>
    <w:rsid w:val="47EEBC37"/>
    <w:rsid w:val="490502F6"/>
    <w:rsid w:val="4B19560F"/>
    <w:rsid w:val="4B76637E"/>
    <w:rsid w:val="4C4A2656"/>
    <w:rsid w:val="4C4D5CA9"/>
    <w:rsid w:val="59265CED"/>
    <w:rsid w:val="5EFEB5E2"/>
    <w:rsid w:val="67BC45FE"/>
    <w:rsid w:val="6A6B7C5B"/>
    <w:rsid w:val="6FBD22F0"/>
    <w:rsid w:val="75FDBAE8"/>
    <w:rsid w:val="76BE452A"/>
    <w:rsid w:val="7B7A503D"/>
    <w:rsid w:val="7DC462EA"/>
    <w:rsid w:val="7EEA456A"/>
    <w:rsid w:val="7F2EEF3C"/>
    <w:rsid w:val="7F643265"/>
    <w:rsid w:val="7FE423F1"/>
    <w:rsid w:val="7FFE7E88"/>
    <w:rsid w:val="8DBD845F"/>
    <w:rsid w:val="ECFF73A9"/>
    <w:rsid w:val="FD5F0974"/>
    <w:rsid w:val="FD7FDED5"/>
    <w:rsid w:val="FFDBD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_Style 2"/>
    <w:next w:val="1"/>
    <w:qFormat/>
    <w:uiPriority w:val="0"/>
    <w:pPr>
      <w:wordWrap w:val="0"/>
    </w:pPr>
    <w:rPr>
      <w:rFonts w:ascii="Calibri" w:hAnsi="Calibri" w:eastAsia="宋体" w:cs="Times New Roman"/>
      <w:sz w:val="32"/>
      <w:lang w:val="en-US" w:eastAsia="zh-CN" w:bidi="ar-SA"/>
    </w:rPr>
  </w:style>
  <w:style w:type="paragraph" w:styleId="4">
    <w:name w:val="toa heading"/>
    <w:basedOn w:val="1"/>
    <w:next w:val="1"/>
    <w:qFormat/>
    <w:uiPriority w:val="0"/>
    <w:pPr>
      <w:spacing w:before="120" w:after="100" w:afterAutospacing="1"/>
    </w:pPr>
    <w:rPr>
      <w:rFonts w:ascii="Arial" w:hAnsi="Arial" w:cs="Arial"/>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2"/>
    <w:next w:val="12"/>
    <w:qFormat/>
    <w:uiPriority w:val="0"/>
    <w:pPr>
      <w:widowControl w:val="0"/>
      <w:spacing w:line="600" w:lineRule="exact"/>
      <w:ind w:firstLine="420"/>
      <w:jc w:val="both"/>
    </w:pPr>
    <w:rPr>
      <w:rFonts w:ascii="Calibri" w:hAnsi="Calibri" w:eastAsia="仿宋_GB2312" w:cs="Times New Roman"/>
      <w:bCs/>
      <w:kern w:val="2"/>
      <w:sz w:val="30"/>
      <w:szCs w:val="24"/>
      <w:lang w:val="en-US" w:eastAsia="zh-CN" w:bidi="ar-SA"/>
    </w:rPr>
  </w:style>
  <w:style w:type="paragraph" w:styleId="12">
    <w:name w:val="Body Text First Indent 2"/>
    <w:basedOn w:val="5"/>
    <w:next w:val="1"/>
    <w:qFormat/>
    <w:uiPriority w:val="0"/>
    <w:pPr>
      <w:spacing w:after="0" w:afterLines="0"/>
      <w:ind w:firstLine="420" w:firstLineChars="200"/>
    </w:pPr>
    <w:rPr>
      <w:rFonts w:ascii="Calibri" w:hAnsi="Calibri"/>
    </w:rPr>
  </w:style>
  <w:style w:type="character" w:styleId="15">
    <w:name w:val="page number"/>
    <w:basedOn w:val="14"/>
    <w:qFormat/>
    <w:uiPriority w:val="0"/>
  </w:style>
  <w:style w:type="paragraph" w:customStyle="1" w:styleId="16">
    <w:name w:val="正文首行缩进1"/>
    <w:basedOn w:val="2"/>
    <w:next w:val="9"/>
    <w:qFormat/>
    <w:uiPriority w:val="0"/>
    <w:pPr>
      <w:ind w:firstLine="420" w:firstLineChars="100"/>
    </w:pPr>
  </w:style>
  <w:style w:type="paragraph" w:customStyle="1" w:styleId="17">
    <w:name w:val="正文文本 21"/>
    <w:basedOn w:val="1"/>
    <w:qFormat/>
    <w:uiPriority w:val="0"/>
    <w:pPr>
      <w:spacing w:after="120" w:afterLines="0" w:line="480" w:lineRule="auto"/>
    </w:pPr>
    <w:rPr>
      <w:rFonts w:ascii="Times New Roman" w:hAnsi="Times New Roman"/>
    </w:rPr>
  </w:style>
  <w:style w:type="character" w:customStyle="1" w:styleId="18">
    <w:name w:val="批注框文本 字符"/>
    <w:basedOn w:val="14"/>
    <w:link w:val="7"/>
    <w:qFormat/>
    <w:uiPriority w:val="0"/>
    <w:rPr>
      <w:kern w:val="2"/>
      <w:sz w:val="18"/>
      <w:szCs w:val="18"/>
    </w:rPr>
  </w:style>
  <w:style w:type="paragraph" w:styleId="1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316</Words>
  <Characters>1805</Characters>
  <Lines>15</Lines>
  <Paragraphs>4</Paragraphs>
  <TotalTime>10</TotalTime>
  <ScaleCrop>false</ScaleCrop>
  <LinksUpToDate>false</LinksUpToDate>
  <CharactersWithSpaces>2117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2020-07-23T10:23:00Z</dcterms:created>
  <dc:creator>lenovo</dc:creator>
  <cp:lastModifiedBy>administrator</cp:lastModifiedBy>
  <cp:lastPrinted>2022-07-21T20:36:00Z</cp:lastPrinted>
  <dcterms:modified xsi:type="dcterms:W3CDTF">2023-06-18T17:44:45Z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335079074B284064B0C909E4FCBD481A</vt:lpwstr>
  </property>
</Properties>
</file>