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00" w:lineRule="exact"/>
        <w:ind w:left="0"/>
        <w:jc w:val="both"/>
        <w:textAlignment w:val="auto"/>
        <w:rPr>
          <w:rFonts w:hint="default" w:ascii="Times New Roman" w:hAnsi="Times New Roman" w:eastAsia="文星标宋" w:cs="Times New Roman"/>
          <w:color w:val="auto"/>
          <w:sz w:val="84"/>
          <w:szCs w:val="84"/>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方正小标宋简体" w:cs="方正小标宋简体"/>
          <w:color w:val="FF0000"/>
          <w:sz w:val="96"/>
          <w:szCs w:val="96"/>
        </w:rPr>
      </w:pPr>
      <w:r>
        <w:rPr>
          <w:rFonts w:hint="eastAsia" w:ascii="Times New Roman" w:hAnsi="Times New Roman" w:eastAsia="方正小标宋简体" w:cs="方正小标宋简体"/>
          <w:color w:val="FF0000"/>
          <w:sz w:val="96"/>
          <w:szCs w:val="96"/>
        </w:rPr>
        <w:t>新乡市</w:t>
      </w:r>
      <w:r>
        <w:rPr>
          <w:rFonts w:hint="eastAsia" w:ascii="Times New Roman" w:hAnsi="Times New Roman" w:eastAsia="方正小标宋简体" w:cs="方正小标宋简体"/>
          <w:color w:val="FF0000"/>
          <w:sz w:val="96"/>
          <w:szCs w:val="96"/>
          <w:lang w:eastAsia="zh-CN"/>
        </w:rPr>
        <w:t>农业农村</w:t>
      </w:r>
      <w:r>
        <w:rPr>
          <w:rFonts w:hint="eastAsia" w:ascii="Times New Roman" w:hAnsi="Times New Roman" w:eastAsia="方正小标宋简体" w:cs="方正小标宋简体"/>
          <w:color w:val="FF0000"/>
          <w:sz w:val="96"/>
          <w:szCs w:val="96"/>
        </w:rPr>
        <w:t>局</w:t>
      </w:r>
    </w:p>
    <w:p>
      <w:pPr>
        <w:pStyle w:val="14"/>
        <w:keepNext w:val="0"/>
        <w:keepLines w:val="0"/>
        <w:pageBreakBefore w:val="0"/>
        <w:kinsoku/>
        <w:wordWrap/>
        <w:overflowPunct/>
        <w:topLinePunct w:val="0"/>
        <w:autoSpaceDE/>
        <w:autoSpaceDN/>
        <w:bidi w:val="0"/>
        <w:adjustRightInd/>
        <w:snapToGrid/>
        <w:spacing w:line="600" w:lineRule="exact"/>
        <w:ind w:left="0"/>
        <w:textAlignment w:val="auto"/>
        <w:rPr>
          <w:rFonts w:hint="default" w:ascii="Times New Roman" w:hAnsi="Times New Roman" w:cs="Times New Roman"/>
          <w:color w:val="auto"/>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新农</w:t>
      </w:r>
      <w:r>
        <w:rPr>
          <w:rFonts w:hint="default" w:ascii="Times New Roman" w:hAnsi="Times New Roman" w:eastAsia="仿宋_GB2312" w:cs="Times New Roman"/>
          <w:color w:val="auto"/>
          <w:sz w:val="32"/>
          <w:szCs w:val="32"/>
        </w:rPr>
        <w:t>字〔</w:t>
      </w:r>
      <w:r>
        <w:rPr>
          <w:rFonts w:hint="default" w:ascii="Times New Roman" w:hAnsi="Times New Roman" w:eastAsia="仿宋_GB2312" w:cs="Times New Roman"/>
          <w:color w:val="auto"/>
          <w:sz w:val="32"/>
          <w:szCs w:val="32"/>
          <w:lang w:val="en-US" w:eastAsia="zh-CN"/>
        </w:rPr>
        <w:t>202</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36</w:t>
      </w:r>
      <w:r>
        <w:rPr>
          <w:rFonts w:hint="default" w:ascii="Times New Roman" w:hAnsi="Times New Roman" w:eastAsia="仿宋_GB2312" w:cs="Times New Roman"/>
          <w:color w:val="auto"/>
          <w:sz w:val="32"/>
          <w:szCs w:val="32"/>
        </w:rPr>
        <w:t xml:space="preserve">号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签发人：</w:t>
      </w:r>
      <w:r>
        <w:rPr>
          <w:rFonts w:hint="eastAsia" w:ascii="Times New Roman" w:hAnsi="Times New Roman" w:eastAsia="楷体_GB2312" w:cs="Times New Roman"/>
          <w:color w:val="auto"/>
          <w:sz w:val="32"/>
          <w:szCs w:val="32"/>
          <w:lang w:eastAsia="zh-CN"/>
        </w:rPr>
        <w:t>张文亮</w:t>
      </w:r>
    </w:p>
    <w:p>
      <w:pPr>
        <w:keepNext w:val="0"/>
        <w:keepLines w:val="0"/>
        <w:pageBreakBefore w:val="0"/>
        <w:widowControl w:val="0"/>
        <w:kinsoku/>
        <w:wordWrap/>
        <w:overflowPunct/>
        <w:topLinePunct w:val="0"/>
        <w:autoSpaceDE/>
        <w:autoSpaceDN/>
        <w:bidi w:val="0"/>
        <w:adjustRightInd/>
        <w:snapToGrid/>
        <w:spacing w:line="640" w:lineRule="exact"/>
        <w:ind w:firstLine="3200" w:firstLineChars="1000"/>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72390</wp:posOffset>
                </wp:positionV>
                <wp:extent cx="5535930" cy="8890"/>
                <wp:effectExtent l="0" t="0" r="0" b="0"/>
                <wp:wrapNone/>
                <wp:docPr id="1" name="直接连接符 1"/>
                <wp:cNvGraphicFramePr/>
                <a:graphic xmlns:a="http://schemas.openxmlformats.org/drawingml/2006/main">
                  <a:graphicData uri="http://schemas.microsoft.com/office/word/2010/wordprocessingShape">
                    <wps:wsp>
                      <wps:cNvCnPr/>
                      <wps:spPr>
                        <a:xfrm flipV="true">
                          <a:off x="0" y="0"/>
                          <a:ext cx="5535930" cy="8890"/>
                        </a:xfrm>
                        <a:prstGeom prst="line">
                          <a:avLst/>
                        </a:prstGeom>
                        <a:ln w="95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1.45pt;margin-top:5.7pt;height:0.7pt;width:435.9pt;z-index:251660288;mso-width-relative:page;mso-height-relative:page;" filled="f" stroked="t" coordsize="21600,21600" o:gfxdata="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EHU/w1gAAAAcBAAAPAAAAAAAAAAEAIAAAADgAAABkcnMvZG93&#10;bnJldi54bWxQSwECFAAUAAAACACHTuJAPPZUR+wBAACpAwAADgAAAAAAAAABACAAAAA7AQAAZHJz&#10;L2Uyb0RvYy54bWxQSwUGAAAAAAYABgBZAQAAmQUAAAAA&#10;">
                <v:fill on="f" focussize="0,0"/>
                <v:stroke color="#FF0000" joinstyle="round"/>
                <v:imagedata o:title=""/>
                <o:lock v:ext="edit" aspectratio="f"/>
              </v:line>
            </w:pict>
          </mc:Fallback>
        </mc:AlternateConten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办理结果：</w:t>
      </w:r>
      <w:r>
        <w:rPr>
          <w:rFonts w:hint="eastAsia" w:eastAsia="仿宋_GB2312" w:cs="Times New Roman"/>
          <w:color w:val="auto"/>
          <w:sz w:val="32"/>
          <w:szCs w:val="32"/>
          <w:lang w:val="en-US" w:eastAsia="zh-CN"/>
        </w:rPr>
        <w:t>A</w:t>
      </w:r>
    </w:p>
    <w:p>
      <w:pPr>
        <w:pStyle w:val="21"/>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b w:val="0"/>
          <w:bCs/>
          <w:color w:val="auto"/>
          <w:sz w:val="44"/>
          <w:szCs w:val="44"/>
        </w:rPr>
      </w:pPr>
      <w:r>
        <w:rPr>
          <w:rFonts w:hint="eastAsia" w:ascii="Times New Roman" w:hAnsi="Times New Roman" w:eastAsia="方正小标宋简体" w:cs="Times New Roman"/>
          <w:b w:val="0"/>
          <w:bCs/>
          <w:color w:val="auto"/>
          <w:sz w:val="44"/>
          <w:szCs w:val="44"/>
        </w:rPr>
        <w:t>对市政协</w:t>
      </w:r>
      <w:r>
        <w:rPr>
          <w:rFonts w:hint="eastAsia" w:eastAsia="方正小标宋简体" w:cs="Times New Roman"/>
          <w:b w:val="0"/>
          <w:bCs/>
          <w:color w:val="auto"/>
          <w:sz w:val="44"/>
          <w:szCs w:val="44"/>
          <w:lang w:eastAsia="zh-CN"/>
        </w:rPr>
        <w:t>十三</w:t>
      </w:r>
      <w:r>
        <w:rPr>
          <w:rFonts w:hint="eastAsia" w:ascii="Times New Roman" w:hAnsi="Times New Roman" w:eastAsia="方正小标宋简体" w:cs="Times New Roman"/>
          <w:b w:val="0"/>
          <w:bCs/>
          <w:color w:val="auto"/>
          <w:sz w:val="44"/>
          <w:szCs w:val="44"/>
        </w:rPr>
        <w:t>届</w:t>
      </w:r>
      <w:r>
        <w:rPr>
          <w:rFonts w:hint="eastAsia" w:eastAsia="方正小标宋简体" w:cs="Times New Roman"/>
          <w:b w:val="0"/>
          <w:bCs/>
          <w:color w:val="auto"/>
          <w:sz w:val="44"/>
          <w:szCs w:val="44"/>
          <w:lang w:eastAsia="zh-CN"/>
        </w:rPr>
        <w:t>一</w:t>
      </w:r>
      <w:r>
        <w:rPr>
          <w:rFonts w:hint="eastAsia" w:ascii="Times New Roman" w:hAnsi="Times New Roman" w:eastAsia="方正小标宋简体" w:cs="Times New Roman"/>
          <w:b w:val="0"/>
          <w:bCs/>
          <w:color w:val="auto"/>
          <w:sz w:val="44"/>
          <w:szCs w:val="44"/>
        </w:rPr>
        <w:t>次会议</w:t>
      </w:r>
    </w:p>
    <w:p>
      <w:pPr>
        <w:spacing w:line="560" w:lineRule="exact"/>
        <w:jc w:val="center"/>
        <w:rPr>
          <w:rFonts w:hint="eastAsia" w:ascii="Times New Roman" w:hAnsi="Times New Roman" w:eastAsia="方正小标宋简体" w:cs="Times New Roman"/>
          <w:b w:val="0"/>
          <w:bCs/>
          <w:color w:val="auto"/>
          <w:sz w:val="44"/>
          <w:szCs w:val="44"/>
        </w:rPr>
      </w:pPr>
      <w:r>
        <w:rPr>
          <w:rFonts w:hint="eastAsia" w:ascii="Times New Roman" w:hAnsi="Times New Roman" w:eastAsia="方正小标宋简体" w:cs="Times New Roman"/>
          <w:b w:val="0"/>
          <w:bCs/>
          <w:color w:val="auto"/>
          <w:sz w:val="44"/>
          <w:szCs w:val="44"/>
        </w:rPr>
        <w:t>第</w:t>
      </w:r>
      <w:r>
        <w:rPr>
          <w:rFonts w:hint="eastAsia" w:eastAsia="方正小标宋简体" w:cs="Times New Roman"/>
          <w:b w:val="0"/>
          <w:bCs/>
          <w:color w:val="auto"/>
          <w:sz w:val="44"/>
          <w:szCs w:val="44"/>
          <w:lang w:val="en-US" w:eastAsia="zh-CN"/>
        </w:rPr>
        <w:t>179</w:t>
      </w:r>
      <w:r>
        <w:rPr>
          <w:rFonts w:hint="eastAsia" w:ascii="Times New Roman" w:hAnsi="Times New Roman" w:eastAsia="方正小标宋简体" w:cs="Times New Roman"/>
          <w:b w:val="0"/>
          <w:bCs/>
          <w:color w:val="auto"/>
          <w:sz w:val="44"/>
          <w:szCs w:val="44"/>
        </w:rPr>
        <w:t>号提案的答复</w:t>
      </w:r>
    </w:p>
    <w:p>
      <w:pPr>
        <w:rPr>
          <w:rFonts w:hint="default" w:ascii="Times New Roman" w:hAnsi="Times New Roman" w:cs="Times New Roman"/>
          <w:b/>
          <w:color w:val="auto"/>
          <w:sz w:val="44"/>
          <w:szCs w:val="44"/>
        </w:rPr>
      </w:pPr>
      <w:bookmarkStart w:id="0" w:name="_GoBack"/>
      <w:bookmarkEnd w:id="0"/>
    </w:p>
    <w:p>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 w:eastAsia="zh-CN"/>
        </w:rPr>
        <w:t>王雁伦</w:t>
      </w:r>
      <w:r>
        <w:rPr>
          <w:rFonts w:hint="default" w:ascii="Times New Roman" w:hAnsi="Times New Roman" w:eastAsia="仿宋_GB2312" w:cs="Times New Roman"/>
          <w:color w:val="auto"/>
          <w:sz w:val="32"/>
          <w:szCs w:val="32"/>
          <w:lang w:val="en" w:eastAsia="zh-CN"/>
        </w:rPr>
        <w:t>委员</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您提出的</w:t>
      </w:r>
      <w:r>
        <w:rPr>
          <w:rFonts w:hint="default" w:ascii="Times New Roman" w:hAnsi="Times New Roman" w:eastAsia="仿宋_GB2312" w:cs="Times New Roman"/>
          <w:color w:val="auto"/>
          <w:sz w:val="32"/>
          <w:szCs w:val="32"/>
          <w:lang w:val="en"/>
        </w:rPr>
        <w:t>关于</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color w:val="auto"/>
          <w:sz w:val="32"/>
          <w:szCs w:val="32"/>
          <w:lang w:val="en" w:eastAsia="zh-CN"/>
        </w:rPr>
        <w:t>加强高标准农田建设</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
        </w:rPr>
        <w:t>的提案</w:t>
      </w:r>
      <w:r>
        <w:rPr>
          <w:rFonts w:hint="default" w:ascii="Times New Roman" w:hAnsi="Times New Roman" w:eastAsia="仿宋_GB2312" w:cs="Times New Roman"/>
          <w:color w:val="auto"/>
          <w:sz w:val="32"/>
          <w:szCs w:val="32"/>
        </w:rPr>
        <w:t>收悉。现答复如下：</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CESI黑体-GB2312" w:hAnsi="CESI黑体-GB2312" w:eastAsia="CESI黑体-GB2312" w:cs="CESI黑体-GB2312"/>
          <w:color w:val="auto"/>
          <w:sz w:val="32"/>
          <w:szCs w:val="32"/>
          <w:lang w:eastAsia="zh-CN"/>
        </w:rPr>
      </w:pPr>
      <w:r>
        <w:rPr>
          <w:rFonts w:hint="eastAsia" w:ascii="CESI黑体-GB2312" w:hAnsi="CESI黑体-GB2312" w:eastAsia="CESI黑体-GB2312" w:cs="CESI黑体-GB2312"/>
          <w:color w:val="auto"/>
          <w:sz w:val="32"/>
          <w:szCs w:val="32"/>
          <w:lang w:eastAsia="zh-CN"/>
        </w:rPr>
        <w:t>一、加强组织领导</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中共新乡市委、新乡市人民政府202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年</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月1日印发《中共新乡市委新乡市人民政府关于成立和调整部分议事协调机构的通知》（新文〔202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〕50号），明确李卫东书记、魏建平市长为新乡市高标准农田建设工作领导小组组长，强化政府主要领导负总责、分管领导直接负责的责任制，各部门按照职责分工，密切配合，协同推进高标准农田示范区建设。</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CESI黑体-GB2312" w:hAnsi="CESI黑体-GB2312" w:eastAsia="CESI黑体-GB2312" w:cs="CESI黑体-GB2312"/>
          <w:color w:val="auto"/>
          <w:sz w:val="32"/>
          <w:szCs w:val="32"/>
          <w:lang w:val="en" w:eastAsia="zh-CN"/>
        </w:rPr>
      </w:pPr>
      <w:r>
        <w:rPr>
          <w:rFonts w:hint="eastAsia" w:ascii="CESI黑体-GB2312" w:hAnsi="CESI黑体-GB2312" w:eastAsia="CESI黑体-GB2312" w:cs="CESI黑体-GB2312"/>
          <w:color w:val="auto"/>
          <w:sz w:val="32"/>
          <w:szCs w:val="32"/>
          <w:lang w:val="en" w:eastAsia="zh-CN"/>
        </w:rPr>
        <w:t>二、坚持高质量谋划</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val="en" w:eastAsia="zh-CN"/>
        </w:rPr>
        <w:t>新乡市人民政府办公室于</w:t>
      </w:r>
      <w:r>
        <w:rPr>
          <w:rFonts w:hint="default" w:ascii="Times New Roman" w:hAnsi="Times New Roman" w:eastAsia="仿宋_GB2312" w:cs="Times New Roman"/>
          <w:color w:val="auto"/>
          <w:sz w:val="32"/>
          <w:szCs w:val="32"/>
          <w:lang w:val="en-US" w:eastAsia="zh-CN"/>
        </w:rPr>
        <w:t>2022 年12月31日印发</w:t>
      </w:r>
      <w:r>
        <w:rPr>
          <w:rFonts w:hint="default" w:ascii="Times New Roman" w:hAnsi="Times New Roman" w:eastAsia="仿宋_GB2312" w:cs="Times New Roman"/>
          <w:color w:val="auto"/>
          <w:sz w:val="32"/>
          <w:szCs w:val="32"/>
          <w:lang w:val="en" w:eastAsia="zh-CN"/>
        </w:rPr>
        <w:t>《新乡市高标准农田示范区建设实施方案》（新政办</w:t>
      </w:r>
      <w:r>
        <w:rPr>
          <w:rFonts w:hint="eastAsia" w:ascii="方正隶书_GBK" w:hAnsi="方正隶书_GBK" w:eastAsia="方正隶书_GBK" w:cs="方正隶书_GBK"/>
          <w:color w:val="auto"/>
          <w:sz w:val="32"/>
          <w:szCs w:val="32"/>
          <w:lang w:val="en" w:eastAsia="zh-CN"/>
        </w:rPr>
        <w:t>〔</w:t>
      </w:r>
      <w:r>
        <w:rPr>
          <w:rFonts w:hint="default" w:ascii="Times New Roman" w:hAnsi="Times New Roman" w:eastAsia="仿宋_GB2312" w:cs="Times New Roman"/>
          <w:color w:val="auto"/>
          <w:sz w:val="32"/>
          <w:szCs w:val="32"/>
          <w:lang w:val="en-US" w:eastAsia="zh-CN"/>
        </w:rPr>
        <w:t>2022</w:t>
      </w:r>
      <w:r>
        <w:rPr>
          <w:rFonts w:hint="eastAsia" w:ascii="华文仿宋" w:hAnsi="华文仿宋" w:eastAsia="华文仿宋" w:cs="华文仿宋"/>
          <w:color w:val="auto"/>
          <w:sz w:val="32"/>
          <w:szCs w:val="32"/>
          <w:lang w:val="en" w:eastAsia="zh-CN"/>
        </w:rPr>
        <w:t>〕</w:t>
      </w:r>
      <w:r>
        <w:rPr>
          <w:rFonts w:hint="default" w:ascii="Times New Roman" w:hAnsi="Times New Roman" w:eastAsia="仿宋_GB2312" w:cs="Times New Roman"/>
          <w:color w:val="auto"/>
          <w:sz w:val="32"/>
          <w:szCs w:val="32"/>
          <w:lang w:val="en-US" w:eastAsia="zh-CN"/>
        </w:rPr>
        <w:t>109号</w:t>
      </w:r>
      <w:r>
        <w:rPr>
          <w:rFonts w:hint="default" w:ascii="Times New Roman" w:hAnsi="Times New Roman" w:eastAsia="仿宋_GB2312" w:cs="Times New Roman"/>
          <w:color w:val="auto"/>
          <w:sz w:val="32"/>
          <w:szCs w:val="32"/>
          <w:lang w:val="en" w:eastAsia="zh-CN"/>
        </w:rPr>
        <w:t>），指出全市高标准农田示范区建设实行“地方融资、省级贴息”政策</w:t>
      </w:r>
      <w:r>
        <w:rPr>
          <w:rFonts w:hint="eastAsia"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lang w:val="en" w:eastAsia="zh-CN"/>
        </w:rPr>
        <w:t>主要通过发行政府专项债券和使用政策性贷款进行融资。发改、财政部门要加强对专项债申报指导，并将高标准农田示范区纳入国家重大项目库和专项债券需求项目清单。积极与农发行、国开行等政策性银行对接，争取获得长期稳定、利率优惠的政策性贷款，用于高标准农田示范区建设。</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ind w:firstLine="640" w:firstLineChars="200"/>
        <w:jc w:val="both"/>
        <w:textAlignment w:val="auto"/>
        <w:rPr>
          <w:rFonts w:hint="eastAsia" w:ascii="CESI黑体-GB2312" w:hAnsi="CESI黑体-GB2312" w:eastAsia="CESI黑体-GB2312" w:cs="CESI黑体-GB2312"/>
          <w:b w:val="0"/>
          <w:bCs w:val="0"/>
          <w:color w:val="auto"/>
          <w:sz w:val="32"/>
          <w:szCs w:val="32"/>
        </w:rPr>
      </w:pPr>
      <w:r>
        <w:rPr>
          <w:rFonts w:hint="eastAsia" w:ascii="CESI黑体-GB2312" w:hAnsi="CESI黑体-GB2312" w:eastAsia="CESI黑体-GB2312" w:cs="CESI黑体-GB2312"/>
          <w:b w:val="0"/>
          <w:bCs w:val="0"/>
          <w:color w:val="auto"/>
          <w:sz w:val="32"/>
          <w:szCs w:val="32"/>
          <w:lang w:eastAsia="zh-CN"/>
        </w:rPr>
        <w:t>三、</w:t>
      </w:r>
      <w:r>
        <w:rPr>
          <w:rFonts w:hint="eastAsia" w:ascii="CESI黑体-GB2312" w:hAnsi="CESI黑体-GB2312" w:eastAsia="CESI黑体-GB2312" w:cs="CESI黑体-GB2312"/>
          <w:b w:val="0"/>
          <w:bCs w:val="0"/>
          <w:color w:val="auto"/>
          <w:sz w:val="32"/>
          <w:szCs w:val="32"/>
        </w:rPr>
        <w:t>坚持高质量建设</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ind w:firstLine="640" w:firstLineChars="200"/>
        <w:jc w:val="both"/>
        <w:textAlignment w:val="auto"/>
        <w:rPr>
          <w:rFonts w:hint="default" w:ascii="Times New Roman" w:hAnsi="Times New Roman" w:eastAsia="仿宋_GB2312" w:cs="Times New Roman"/>
          <w:color w:val="auto"/>
          <w:kern w:val="2"/>
          <w:sz w:val="32"/>
          <w:szCs w:val="32"/>
          <w:lang w:val="en" w:eastAsia="zh-CN" w:bidi="ar-SA"/>
        </w:rPr>
      </w:pPr>
      <w:r>
        <w:rPr>
          <w:rFonts w:hint="default" w:ascii="Times New Roman" w:hAnsi="Times New Roman" w:eastAsia="仿宋_GB2312" w:cs="Times New Roman"/>
          <w:b w:val="0"/>
          <w:bCs w:val="0"/>
          <w:color w:val="auto"/>
          <w:sz w:val="32"/>
          <w:szCs w:val="32"/>
          <w:lang w:eastAsia="zh-CN"/>
        </w:rPr>
        <w:t>建立“市级指导、县级监管、监理监督、群众参与”的质量管理机制。</w:t>
      </w:r>
      <w:r>
        <w:rPr>
          <w:rFonts w:hint="default" w:ascii="Times New Roman" w:hAnsi="Times New Roman" w:eastAsia="仿宋_GB2312" w:cs="Times New Roman"/>
          <w:color w:val="auto"/>
          <w:sz w:val="32"/>
          <w:szCs w:val="32"/>
          <w:lang w:eastAsia="zh-CN"/>
        </w:rPr>
        <w:t>市农业农村局成立由局班子成员为组长的督导工作组，实地检查指导高标准农田建设工作。</w:t>
      </w:r>
      <w:r>
        <w:rPr>
          <w:rFonts w:hint="default" w:ascii="Times New Roman" w:hAnsi="Times New Roman" w:eastAsia="仿宋_GB2312" w:cs="Times New Roman"/>
          <w:color w:val="auto"/>
          <w:sz w:val="32"/>
          <w:szCs w:val="32"/>
        </w:rPr>
        <w:t>以中国农科院农田灌溉研究所为技术依托，聘请农田灌溉领域博士级专家全程指导我市高标准农田示范区</w:t>
      </w:r>
      <w:r>
        <w:rPr>
          <w:rFonts w:hint="default" w:ascii="Times New Roman" w:hAnsi="Times New Roman" w:eastAsia="仿宋_GB2312" w:cs="Times New Roman"/>
          <w:color w:val="auto"/>
          <w:sz w:val="32"/>
          <w:szCs w:val="32"/>
          <w:lang w:eastAsia="zh-CN"/>
        </w:rPr>
        <w:t>设计</w:t>
      </w:r>
      <w:r>
        <w:rPr>
          <w:rFonts w:hint="default" w:ascii="Times New Roman" w:hAnsi="Times New Roman" w:eastAsia="仿宋_GB2312" w:cs="Times New Roman"/>
          <w:color w:val="auto"/>
          <w:sz w:val="32"/>
          <w:szCs w:val="32"/>
        </w:rPr>
        <w:t>工作</w:t>
      </w:r>
      <w:r>
        <w:rPr>
          <w:rFonts w:hint="default" w:ascii="Times New Roman" w:hAnsi="Times New Roman" w:eastAsia="仿宋_GB2312" w:cs="Times New Roman"/>
          <w:color w:val="auto"/>
          <w:sz w:val="32"/>
          <w:szCs w:val="32"/>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黑体-GB2312" w:hAnsi="CESI黑体-GB2312" w:eastAsia="CESI黑体-GB2312" w:cs="CESI黑体-GB2312"/>
          <w:color w:val="auto"/>
          <w:sz w:val="32"/>
          <w:szCs w:val="32"/>
          <w:lang w:val="en" w:eastAsia="zh-CN"/>
        </w:rPr>
      </w:pPr>
      <w:r>
        <w:rPr>
          <w:rFonts w:hint="eastAsia" w:ascii="CESI黑体-GB2312" w:hAnsi="CESI黑体-GB2312" w:eastAsia="CESI黑体-GB2312" w:cs="CESI黑体-GB2312"/>
          <w:color w:val="auto"/>
          <w:sz w:val="32"/>
          <w:szCs w:val="32"/>
          <w:lang w:val="en" w:eastAsia="zh-CN"/>
        </w:rPr>
        <w:t>四、积极探索，创新模式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2022年以来，</w:t>
      </w:r>
      <w:r>
        <w:rPr>
          <w:rFonts w:hint="default" w:ascii="Times New Roman" w:hAnsi="Times New Roman" w:eastAsia="仿宋_GB2312" w:cs="Times New Roman"/>
          <w:color w:val="auto"/>
          <w:kern w:val="2"/>
          <w:sz w:val="32"/>
          <w:szCs w:val="32"/>
          <w:lang w:val="en-US" w:eastAsia="zh-CN" w:bidi="ar-SA"/>
        </w:rPr>
        <w:t>围绕破解</w:t>
      </w:r>
      <w:r>
        <w:rPr>
          <w:rFonts w:hint="default" w:ascii="Times New Roman" w:hAnsi="Times New Roman" w:eastAsia="仿宋_GB2312" w:cs="Times New Roman"/>
          <w:b w:val="0"/>
          <w:bCs w:val="0"/>
          <w:color w:val="auto"/>
          <w:kern w:val="0"/>
          <w:sz w:val="32"/>
          <w:szCs w:val="32"/>
          <w:lang w:val="en-US" w:eastAsia="zh-CN"/>
        </w:rPr>
        <w:t>投资难、还款难、建设难、管护难、运营难等一系列问题，</w:t>
      </w:r>
      <w:r>
        <w:rPr>
          <w:rFonts w:hint="default" w:ascii="Times New Roman" w:hAnsi="Times New Roman" w:eastAsia="仿宋_GB2312" w:cs="Times New Roman"/>
          <w:color w:val="auto"/>
          <w:kern w:val="2"/>
          <w:sz w:val="32"/>
          <w:szCs w:val="32"/>
          <w:lang w:val="en-US" w:eastAsia="zh-CN" w:bidi="ar-SA"/>
        </w:rPr>
        <w:t>探索“投融建运管”五位一体模式，在中原农谷“一核三区”范围内，谋划建设了集粮食高产、科技创新、智慧农业、休闲观光等多种功能于一体</w:t>
      </w:r>
      <w:r>
        <w:rPr>
          <w:rFonts w:hint="default" w:ascii="Times New Roman" w:hAnsi="Times New Roman" w:eastAsia="仿宋_GB2312" w:cs="Times New Roman"/>
          <w:color w:val="auto"/>
          <w:sz w:val="32"/>
          <w:szCs w:val="32"/>
          <w:lang w:val="en-US" w:eastAsia="zh-CN"/>
        </w:rPr>
        <w:t>的100万亩高标准农田示范区，趟出了一条高标准农田提质改造、长效运行的“新乡路径”。2023年4月1日，在全省高标准农田示范区暨中原农谷建设推进会上，王凯省长对该模式予以充分肯定。</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ind w:firstLine="640" w:firstLineChars="200"/>
        <w:jc w:val="left"/>
        <w:textAlignment w:val="auto"/>
        <w:rPr>
          <w:rFonts w:hint="eastAsia" w:ascii="CESI黑体-GB2312" w:hAnsi="CESI黑体-GB2312" w:eastAsia="CESI黑体-GB2312" w:cs="CESI黑体-GB2312"/>
          <w:color w:val="auto"/>
          <w:sz w:val="32"/>
          <w:szCs w:val="32"/>
          <w:lang w:val="en" w:eastAsia="zh-CN"/>
        </w:rPr>
      </w:pPr>
      <w:r>
        <w:rPr>
          <w:rFonts w:hint="eastAsia" w:ascii="CESI黑体-GB2312" w:hAnsi="CESI黑体-GB2312" w:eastAsia="CESI黑体-GB2312" w:cs="CESI黑体-GB2312"/>
          <w:color w:val="auto"/>
          <w:sz w:val="32"/>
          <w:szCs w:val="32"/>
          <w:lang w:val="en" w:eastAsia="zh-CN"/>
        </w:rPr>
        <w:t>五、强化项目管护</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ind w:firstLine="640" w:firstLineChars="200"/>
        <w:jc w:val="left"/>
        <w:textAlignment w:val="auto"/>
        <w:rPr>
          <w:rFonts w:hint="default" w:ascii="Times New Roman" w:hAnsi="Times New Roman" w:eastAsia="仿宋_GB2312" w:cs="Times New Roman"/>
          <w:color w:val="auto"/>
          <w:kern w:val="2"/>
          <w:sz w:val="32"/>
          <w:szCs w:val="32"/>
          <w:lang w:val="en" w:eastAsia="zh-CN" w:bidi="ar-SA"/>
        </w:rPr>
      </w:pPr>
      <w:r>
        <w:rPr>
          <w:rFonts w:hint="default" w:ascii="Times New Roman" w:hAnsi="Times New Roman" w:eastAsia="仿宋_GB2312" w:cs="Times New Roman"/>
          <w:color w:val="auto"/>
          <w:sz w:val="32"/>
          <w:szCs w:val="32"/>
          <w:lang w:val="en" w:eastAsia="zh-CN"/>
        </w:rPr>
        <w:t>新乡市高标准农田建设工作领导小组于</w:t>
      </w:r>
      <w:r>
        <w:rPr>
          <w:rFonts w:hint="default" w:ascii="Times New Roman" w:hAnsi="Times New Roman" w:eastAsia="仿宋_GB2312" w:cs="Times New Roman"/>
          <w:color w:val="auto"/>
          <w:sz w:val="32"/>
          <w:szCs w:val="32"/>
          <w:lang w:val="en-US" w:eastAsia="zh-CN"/>
        </w:rPr>
        <w:t>2021年8月25日印发《</w:t>
      </w:r>
      <w:r>
        <w:rPr>
          <w:rFonts w:hint="default" w:ascii="Times New Roman" w:hAnsi="Times New Roman" w:eastAsia="仿宋_GB2312" w:cs="Times New Roman"/>
          <w:color w:val="auto"/>
          <w:kern w:val="2"/>
          <w:sz w:val="32"/>
          <w:szCs w:val="32"/>
        </w:rPr>
        <w:t>新乡市高标准农田工程设施建后管护暂行办法</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kern w:val="2"/>
          <w:sz w:val="32"/>
          <w:szCs w:val="32"/>
          <w:lang w:val="en-US" w:eastAsia="zh-CN" w:bidi="ar-SA"/>
        </w:rPr>
        <w:t>按照“谁受益、谁管护，谁使用、谁管护”以及“市场手段与政府补助相结合”等原则开展建后管护，明确管护主体，落实管护责任，建立“一长两员”管护</w:t>
      </w:r>
      <w:r>
        <w:rPr>
          <w:rFonts w:hint="default" w:ascii="Times New Roman" w:hAnsi="Times New Roman" w:eastAsia="仿宋_GB2312" w:cs="Times New Roman"/>
          <w:color w:val="auto"/>
          <w:kern w:val="2"/>
          <w:sz w:val="32"/>
          <w:szCs w:val="32"/>
          <w:lang w:val="en" w:eastAsia="zh-CN" w:bidi="ar-SA"/>
        </w:rPr>
        <w:t>制度，要求</w:t>
      </w:r>
      <w:r>
        <w:rPr>
          <w:rFonts w:hint="default" w:ascii="Times New Roman" w:hAnsi="Times New Roman" w:eastAsia="仿宋_GB2312" w:cs="Times New Roman"/>
          <w:color w:val="auto"/>
          <w:kern w:val="2"/>
          <w:sz w:val="32"/>
          <w:szCs w:val="32"/>
          <w:lang w:val="en-US" w:eastAsia="zh-CN" w:bidi="ar-SA"/>
        </w:rPr>
        <w:t>县级</w:t>
      </w:r>
      <w:r>
        <w:rPr>
          <w:rFonts w:hint="default" w:ascii="Times New Roman" w:hAnsi="Times New Roman" w:eastAsia="仿宋_GB2312" w:cs="Times New Roman"/>
          <w:color w:val="auto"/>
          <w:kern w:val="2"/>
          <w:sz w:val="32"/>
          <w:szCs w:val="32"/>
          <w:lang w:val="en" w:eastAsia="zh-CN" w:bidi="ar-SA"/>
        </w:rPr>
        <w:t>按照每亩管护资金不低于5元的标准落实管护经费。</w:t>
      </w:r>
    </w:p>
    <w:p>
      <w:pPr>
        <w:pStyle w:val="2"/>
        <w:rPr>
          <w:rFonts w:hint="default"/>
          <w:lang w:val="e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ind w:left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ind w:leftChars="200" w:firstLine="4800" w:firstLineChars="15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2023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月</w:t>
      </w:r>
      <w:r>
        <w:rPr>
          <w:rFonts w:hint="eastAsia"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联系单位及电话：</w:t>
      </w:r>
      <w:r>
        <w:rPr>
          <w:rFonts w:hint="default" w:ascii="Times New Roman" w:hAnsi="Times New Roman" w:eastAsia="仿宋_GB2312" w:cs="Times New Roman"/>
          <w:color w:val="auto"/>
          <w:sz w:val="32"/>
          <w:szCs w:val="32"/>
          <w:lang w:val="en-US" w:eastAsia="zh-CN"/>
        </w:rPr>
        <w:t xml:space="preserve">新乡市农业农村局    </w:t>
      </w:r>
      <w:r>
        <w:rPr>
          <w:rFonts w:hint="eastAsia" w:eastAsia="仿宋_GB2312" w:cs="Times New Roman"/>
          <w:color w:val="auto"/>
          <w:sz w:val="32"/>
          <w:szCs w:val="32"/>
          <w:lang w:val="en-US" w:eastAsia="zh-CN"/>
        </w:rPr>
        <w:t>2851012</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联 系 人：</w:t>
      </w:r>
      <w:r>
        <w:rPr>
          <w:rFonts w:hint="eastAsia" w:eastAsia="仿宋_GB2312" w:cs="Times New Roman"/>
          <w:color w:val="auto"/>
          <w:sz w:val="32"/>
          <w:szCs w:val="32"/>
          <w:lang w:val="en-US" w:eastAsia="zh-CN"/>
        </w:rPr>
        <w:t>郭超</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邮政编码：453000</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抄    送：市政协提案委（2份），市政府督查室（1份）。</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简体">
    <w:altName w:val="方正仿宋_GBK"/>
    <w:panose1 w:val="02010601030101010101"/>
    <w:charset w:val="00"/>
    <w:family w:val="auto"/>
    <w:pitch w:val="default"/>
    <w:sig w:usb0="00000000" w:usb1="00000000" w:usb2="00000010" w:usb3="00000000" w:csb0="00040000" w:csb1="00000000"/>
  </w:font>
  <w:font w:name="文星标宋">
    <w:altName w:val="方正书宋_GBK"/>
    <w:panose1 w:val="0201060900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隶书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DBF"/>
    <w:rsid w:val="001E139C"/>
    <w:rsid w:val="00266898"/>
    <w:rsid w:val="002F7F8D"/>
    <w:rsid w:val="00391AE5"/>
    <w:rsid w:val="004B6F06"/>
    <w:rsid w:val="004F2F58"/>
    <w:rsid w:val="005561E4"/>
    <w:rsid w:val="00775389"/>
    <w:rsid w:val="00860F15"/>
    <w:rsid w:val="00CC73C4"/>
    <w:rsid w:val="00D53DBF"/>
    <w:rsid w:val="00DC485D"/>
    <w:rsid w:val="00E5782B"/>
    <w:rsid w:val="00F83EF3"/>
    <w:rsid w:val="00F8404F"/>
    <w:rsid w:val="00FB0929"/>
    <w:rsid w:val="04035566"/>
    <w:rsid w:val="04AA112E"/>
    <w:rsid w:val="068D7B53"/>
    <w:rsid w:val="06F17940"/>
    <w:rsid w:val="07BF43F0"/>
    <w:rsid w:val="09333E7E"/>
    <w:rsid w:val="0FE014D4"/>
    <w:rsid w:val="114E1B4C"/>
    <w:rsid w:val="11F51205"/>
    <w:rsid w:val="14544C65"/>
    <w:rsid w:val="15FF080E"/>
    <w:rsid w:val="1A2A0FD3"/>
    <w:rsid w:val="1DC6725B"/>
    <w:rsid w:val="1DEB40D2"/>
    <w:rsid w:val="1E2D6BF4"/>
    <w:rsid w:val="1E697E79"/>
    <w:rsid w:val="1ED723ED"/>
    <w:rsid w:val="1EDBA2E4"/>
    <w:rsid w:val="1F7C7901"/>
    <w:rsid w:val="249378EA"/>
    <w:rsid w:val="249609E0"/>
    <w:rsid w:val="256A2FBB"/>
    <w:rsid w:val="262943C7"/>
    <w:rsid w:val="26655DF1"/>
    <w:rsid w:val="29F143A9"/>
    <w:rsid w:val="2A4D0D54"/>
    <w:rsid w:val="2E603067"/>
    <w:rsid w:val="306E243A"/>
    <w:rsid w:val="349D44CE"/>
    <w:rsid w:val="34D3040D"/>
    <w:rsid w:val="37BF6320"/>
    <w:rsid w:val="38A73C81"/>
    <w:rsid w:val="39C5547E"/>
    <w:rsid w:val="3BDD41D4"/>
    <w:rsid w:val="3C463588"/>
    <w:rsid w:val="3C76202D"/>
    <w:rsid w:val="40C26320"/>
    <w:rsid w:val="40C36AB3"/>
    <w:rsid w:val="42391EF0"/>
    <w:rsid w:val="465752C6"/>
    <w:rsid w:val="47954291"/>
    <w:rsid w:val="47EEBC37"/>
    <w:rsid w:val="490502F6"/>
    <w:rsid w:val="4B19560F"/>
    <w:rsid w:val="4B76637E"/>
    <w:rsid w:val="4C4A2656"/>
    <w:rsid w:val="4C4D5CA9"/>
    <w:rsid w:val="59265CED"/>
    <w:rsid w:val="596D480B"/>
    <w:rsid w:val="5EFEB5E2"/>
    <w:rsid w:val="5FF34ABF"/>
    <w:rsid w:val="67BC45FE"/>
    <w:rsid w:val="6A6B7C5B"/>
    <w:rsid w:val="6FBD22F0"/>
    <w:rsid w:val="716FD246"/>
    <w:rsid w:val="75FDBAE8"/>
    <w:rsid w:val="76BE452A"/>
    <w:rsid w:val="779F5AB1"/>
    <w:rsid w:val="7B7A503D"/>
    <w:rsid w:val="7C5D125A"/>
    <w:rsid w:val="7D3D7A2F"/>
    <w:rsid w:val="7DC462EA"/>
    <w:rsid w:val="7EEA456A"/>
    <w:rsid w:val="7F643265"/>
    <w:rsid w:val="7FE423F1"/>
    <w:rsid w:val="9AFE3D5C"/>
    <w:rsid w:val="BED7601F"/>
    <w:rsid w:val="BFFD06FD"/>
    <w:rsid w:val="BFFEFF21"/>
    <w:rsid w:val="CBF7A750"/>
    <w:rsid w:val="ECFF73A9"/>
    <w:rsid w:val="FBEFD2A0"/>
    <w:rsid w:val="FD5F0974"/>
    <w:rsid w:val="FD7FDED5"/>
    <w:rsid w:val="FFBA944C"/>
    <w:rsid w:val="FFDBD576"/>
    <w:rsid w:val="FFFDB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_Style 2"/>
    <w:next w:val="1"/>
    <w:qFormat/>
    <w:uiPriority w:val="0"/>
    <w:pPr>
      <w:wordWrap w:val="0"/>
    </w:pPr>
    <w:rPr>
      <w:rFonts w:ascii="Calibri" w:hAnsi="Calibri" w:eastAsia="宋体" w:cs="Times New Roman"/>
      <w:sz w:val="32"/>
      <w:lang w:val="en-US" w:eastAsia="zh-CN" w:bidi="ar-SA"/>
    </w:rPr>
  </w:style>
  <w:style w:type="paragraph" w:styleId="5">
    <w:name w:val="toa heading"/>
    <w:basedOn w:val="1"/>
    <w:next w:val="1"/>
    <w:qFormat/>
    <w:uiPriority w:val="0"/>
    <w:pPr>
      <w:spacing w:before="120" w:after="100" w:afterAutospacing="1"/>
    </w:pPr>
    <w:rPr>
      <w:rFonts w:ascii="Arial" w:hAnsi="Arial" w:cs="Arial"/>
    </w:rPr>
  </w:style>
  <w:style w:type="paragraph" w:styleId="6">
    <w:name w:val="Body Text Indent"/>
    <w:basedOn w:val="1"/>
    <w:next w:val="1"/>
    <w:qFormat/>
    <w:uiPriority w:val="0"/>
    <w:pPr>
      <w:spacing w:after="120" w:afterLines="0"/>
      <w:ind w:left="420" w:leftChars="200"/>
    </w:pPr>
  </w:style>
  <w:style w:type="paragraph" w:styleId="7">
    <w:name w:val="Plain Text"/>
    <w:basedOn w:val="1"/>
    <w:qFormat/>
    <w:uiPriority w:val="99"/>
    <w:pPr>
      <w:spacing w:line="240" w:lineRule="auto"/>
    </w:pPr>
    <w:rPr>
      <w:rFonts w:ascii="宋体" w:hAnsi="Courier New" w:cs="Courier New"/>
      <w:kern w:val="0"/>
      <w:sz w:val="20"/>
      <w:szCs w:val="20"/>
    </w:rPr>
  </w:style>
  <w:style w:type="paragraph" w:styleId="8">
    <w:name w:val="Body Text Indent 2"/>
    <w:qFormat/>
    <w:uiPriority w:val="0"/>
    <w:pPr>
      <w:widowControl w:val="0"/>
      <w:spacing w:after="120" w:afterLines="0" w:afterAutospacing="0" w:line="480" w:lineRule="auto"/>
      <w:ind w:left="420" w:leftChars="200"/>
      <w:jc w:val="both"/>
    </w:pPr>
    <w:rPr>
      <w:rFonts w:ascii="Calibri" w:hAnsi="Calibri" w:eastAsia="宋体" w:cs="Times New Roman"/>
      <w:kern w:val="2"/>
      <w:sz w:val="21"/>
      <w:szCs w:val="24"/>
      <w:lang w:val="en-US" w:eastAsia="zh-CN" w:bidi="ar-SA"/>
    </w:rPr>
  </w:style>
  <w:style w:type="paragraph" w:styleId="9">
    <w:name w:val="Balloon Text"/>
    <w:basedOn w:val="1"/>
    <w:link w:val="23"/>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envelope return"/>
    <w:basedOn w:val="1"/>
    <w:qFormat/>
    <w:uiPriority w:val="0"/>
    <w:pPr>
      <w:snapToGrid w:val="0"/>
    </w:pPr>
    <w:rPr>
      <w:rFonts w:ascii="Arial" w:hAnsi="Arial"/>
    </w:rPr>
  </w:style>
  <w:style w:type="paragraph" w:styleId="12">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w:basedOn w:val="2"/>
    <w:next w:val="15"/>
    <w:qFormat/>
    <w:uiPriority w:val="0"/>
    <w:pPr>
      <w:widowControl w:val="0"/>
      <w:spacing w:line="600" w:lineRule="exact"/>
      <w:ind w:firstLine="420"/>
      <w:jc w:val="both"/>
    </w:pPr>
    <w:rPr>
      <w:rFonts w:ascii="Calibri" w:hAnsi="Calibri" w:eastAsia="仿宋_GB2312" w:cs="Times New Roman"/>
      <w:bCs/>
      <w:kern w:val="2"/>
      <w:sz w:val="30"/>
      <w:szCs w:val="24"/>
      <w:lang w:val="en-US" w:eastAsia="zh-CN" w:bidi="ar-SA"/>
    </w:rPr>
  </w:style>
  <w:style w:type="paragraph" w:styleId="15">
    <w:name w:val="Body Text First Indent 2"/>
    <w:basedOn w:val="6"/>
    <w:next w:val="1"/>
    <w:qFormat/>
    <w:uiPriority w:val="0"/>
    <w:pPr>
      <w:spacing w:after="0" w:afterLines="0"/>
      <w:ind w:firstLine="420" w:firstLineChars="200"/>
    </w:pPr>
    <w:rPr>
      <w:rFonts w:ascii="Calibri" w:hAnsi="Calibri"/>
    </w:rPr>
  </w:style>
  <w:style w:type="character" w:styleId="18">
    <w:name w:val="page number"/>
    <w:basedOn w:val="17"/>
    <w:qFormat/>
    <w:uiPriority w:val="0"/>
  </w:style>
  <w:style w:type="paragraph" w:customStyle="1" w:styleId="1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NormalIndent"/>
    <w:basedOn w:val="1"/>
    <w:qFormat/>
    <w:uiPriority w:val="0"/>
    <w:pPr>
      <w:ind w:firstLine="420" w:firstLineChars="200"/>
      <w:jc w:val="both"/>
      <w:textAlignment w:val="baseline"/>
    </w:pPr>
  </w:style>
  <w:style w:type="paragraph" w:customStyle="1" w:styleId="21">
    <w:name w:val="正文首行缩进1"/>
    <w:basedOn w:val="2"/>
    <w:next w:val="12"/>
    <w:qFormat/>
    <w:uiPriority w:val="0"/>
    <w:pPr>
      <w:ind w:firstLine="420" w:firstLineChars="100"/>
    </w:pPr>
  </w:style>
  <w:style w:type="paragraph" w:customStyle="1" w:styleId="22">
    <w:name w:val="正文文本 21"/>
    <w:basedOn w:val="1"/>
    <w:qFormat/>
    <w:uiPriority w:val="0"/>
    <w:pPr>
      <w:spacing w:after="120" w:afterLines="0" w:line="480" w:lineRule="auto"/>
    </w:pPr>
    <w:rPr>
      <w:rFonts w:ascii="Times New Roman" w:hAnsi="Times New Roman"/>
    </w:rPr>
  </w:style>
  <w:style w:type="character" w:customStyle="1" w:styleId="23">
    <w:name w:val="批注框文本 字符"/>
    <w:basedOn w:val="17"/>
    <w:link w:val="9"/>
    <w:qFormat/>
    <w:uiPriority w:val="0"/>
    <w:rPr>
      <w:kern w:val="2"/>
      <w:sz w:val="18"/>
      <w:szCs w:val="18"/>
    </w:rPr>
  </w:style>
  <w:style w:type="paragraph" w:styleId="24">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5">
    <w:name w:val="NormalCharacter"/>
    <w:semiHidden/>
    <w:qFormat/>
    <w:uiPriority w:val="0"/>
    <w:rPr>
      <w:rFonts w:asciiTheme="minorHAnsi" w:hAnsiTheme="minorHAnsi" w:eastAsiaTheme="minorEastAsia" w:cstheme="minorBidi"/>
      <w:kern w:val="2"/>
      <w:sz w:val="21"/>
      <w:szCs w:val="22"/>
      <w:lang w:val="en-US" w:eastAsia="zh-CN" w:bidi="ar-SA"/>
    </w:rPr>
  </w:style>
  <w:style w:type="paragraph" w:customStyle="1" w:styleId="26">
    <w:name w:val="BodyText1I"/>
    <w:basedOn w:val="27"/>
    <w:next w:val="29"/>
    <w:qFormat/>
    <w:uiPriority w:val="0"/>
    <w:pPr>
      <w:spacing w:after="0" w:line="600" w:lineRule="exact"/>
      <w:ind w:right="296" w:rightChars="141" w:firstLine="420"/>
      <w:jc w:val="both"/>
      <w:textAlignment w:val="baseline"/>
    </w:pPr>
    <w:rPr>
      <w:rFonts w:ascii="方正仿宋简体" w:eastAsia="方正仿宋简体"/>
      <w:kern w:val="2"/>
      <w:sz w:val="32"/>
      <w:szCs w:val="32"/>
      <w:lang w:val="en-US" w:eastAsia="zh-CN" w:bidi="ar-SA"/>
    </w:rPr>
  </w:style>
  <w:style w:type="paragraph" w:customStyle="1" w:styleId="27">
    <w:name w:val="BodyText"/>
    <w:basedOn w:val="1"/>
    <w:next w:val="28"/>
    <w:qFormat/>
    <w:uiPriority w:val="0"/>
    <w:pPr>
      <w:spacing w:line="600" w:lineRule="exact"/>
      <w:ind w:right="296" w:rightChars="141"/>
      <w:jc w:val="both"/>
      <w:textAlignment w:val="baseline"/>
    </w:pPr>
    <w:rPr>
      <w:rFonts w:ascii="方正仿宋简体" w:eastAsia="方正仿宋简体"/>
      <w:kern w:val="2"/>
      <w:sz w:val="32"/>
      <w:szCs w:val="24"/>
      <w:lang w:val="en-US" w:eastAsia="zh-CN" w:bidi="ar-SA"/>
    </w:rPr>
  </w:style>
  <w:style w:type="paragraph" w:customStyle="1" w:styleId="28">
    <w:name w:val="BodyText2"/>
    <w:basedOn w:val="1"/>
    <w:next w:val="27"/>
    <w:qFormat/>
    <w:uiPriority w:val="0"/>
    <w:pPr>
      <w:spacing w:line="480" w:lineRule="auto"/>
      <w:jc w:val="both"/>
      <w:textAlignment w:val="baseline"/>
    </w:pPr>
    <w:rPr>
      <w:rFonts w:ascii="Times New Roman" w:hAnsi="Times New Roman"/>
      <w:kern w:val="2"/>
      <w:sz w:val="21"/>
      <w:szCs w:val="24"/>
      <w:lang w:val="en-US" w:eastAsia="zh-CN" w:bidi="ar-SA"/>
    </w:rPr>
  </w:style>
  <w:style w:type="paragraph" w:customStyle="1" w:styleId="29">
    <w:name w:val="BodyText1I2"/>
    <w:basedOn w:val="30"/>
    <w:next w:val="26"/>
    <w:qFormat/>
    <w:uiPriority w:val="0"/>
    <w:pPr>
      <w:spacing w:after="120" w:line="600" w:lineRule="exact"/>
      <w:ind w:left="420" w:leftChars="200" w:firstLine="420" w:firstLineChars="200"/>
      <w:jc w:val="both"/>
      <w:textAlignment w:val="baseline"/>
    </w:pPr>
    <w:rPr>
      <w:rFonts w:ascii="Times New Roman" w:eastAsia="方正仿宋简体"/>
      <w:kern w:val="2"/>
      <w:sz w:val="32"/>
      <w:szCs w:val="24"/>
      <w:lang w:val="en-US" w:eastAsia="zh-CN" w:bidi="ar-SA"/>
    </w:rPr>
  </w:style>
  <w:style w:type="paragraph" w:customStyle="1" w:styleId="30">
    <w:name w:val="BodyTextIndent"/>
    <w:basedOn w:val="1"/>
    <w:next w:val="31"/>
    <w:qFormat/>
    <w:uiPriority w:val="0"/>
    <w:pPr>
      <w:ind w:firstLine="600" w:firstLineChars="200"/>
      <w:jc w:val="both"/>
      <w:textAlignment w:val="baseline"/>
    </w:pPr>
    <w:rPr>
      <w:kern w:val="2"/>
      <w:sz w:val="30"/>
      <w:szCs w:val="24"/>
      <w:lang w:val="en-US" w:eastAsia="zh-CN" w:bidi="ar-SA"/>
    </w:rPr>
  </w:style>
  <w:style w:type="paragraph" w:customStyle="1" w:styleId="31">
    <w:name w:val="EnvelopeReturn"/>
    <w:basedOn w:val="1"/>
    <w:qFormat/>
    <w:uiPriority w:val="0"/>
    <w:pPr>
      <w:tabs>
        <w:tab w:val="left" w:pos="420"/>
      </w:tabs>
      <w:snapToGrid w:val="0"/>
      <w:jc w:val="both"/>
      <w:textAlignment w:val="baseline"/>
    </w:pPr>
    <w:rPr>
      <w:rFonts w:ascii="Arial" w:hAnsi="Arial"/>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316</Words>
  <Characters>1805</Characters>
  <Lines>15</Lines>
  <Paragraphs>4</Paragraphs>
  <TotalTime>5</TotalTime>
  <ScaleCrop>false</ScaleCrop>
  <LinksUpToDate>false</LinksUpToDate>
  <CharactersWithSpaces>2117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2020-07-26T18:23:00Z</dcterms:created>
  <dc:creator>lenovo</dc:creator>
  <cp:lastModifiedBy>administrator</cp:lastModifiedBy>
  <cp:lastPrinted>2023-06-10T10:10:00Z</cp:lastPrinted>
  <dcterms:modified xsi:type="dcterms:W3CDTF">2023-06-18T17:48:34Z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335079074B284064B0C909E4FCBD481A</vt:lpwstr>
  </property>
</Properties>
</file>