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新乡市农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  <w:t>业农村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  <w:t>关于开展动物诊疗行业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专项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eastAsia="zh-CN"/>
        </w:rPr>
        <w:t>整治行动的通知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各县（市、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，市农业综合行政执法支队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加强动物诊疗活动管理，规范动物诊疗市场秩序，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经研究，决定在全市范围内开展动物诊疗行业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整治行动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。现就有关事项通知如下。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一、目标任务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专项整治行动在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全市范围内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开展。通过开展专项整治行动，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物诊疗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规范化水平，推动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动物诊疗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行业高质量发展。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二、整治时间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月。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三、整治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重点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（一）规范许可和备案管理。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诊疗机构许可管理。重点检查是否存在未经许可从事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诊疗活动、诊疗活动超出核定范围、变更从业地点未重新办证，以及使用伪造、变造、受让、租用、借用的动物诊疗许可证等情况。二是加强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兽医人员备案管理。重点检查执业兽医从事经营性动物诊疗活动是否经过备案、是否在责令暂停执业期内、是否超出备案所在县域或者执业范围等情况。三是加强基础信息管理。重点检查是否存在已备案人员数量与实际情况不符、动物诊疗许可证信息在“兽医卫生综合信息平台”无法查询或者未及时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以及未及时上传年度报告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（二）强化诊疗行为监管。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一是加强疫病防控管理。重点检查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是否按照规定实施卫生安全防护、消毒、隔离和处置诊疗废弃物，是否存在不再具备规定条件继续从业的情况，执业兽医是否违规操作造成或者可能造成动物疫病传播、流行。二是加强病历处方管理。重点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诊疗机构是否按照规定保存病历档案，执业兽医是否存在不使用病历或者未按规定开具处方、出具虚假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诊疗证明文件等情况。三是加强兽药使用管理。重点检查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诊疗机构是否存在以假充真、以次充好等违法违规行为。同时，要检查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诊疗机构、执业兽医是否存在未按规定使用兽药、未按规定建立兽药用药记录或记录不完整不真实等情况。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（三）强化法律制度宣贯。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一是加强法律宣贯。针对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活动的特点，采取有效方式，加强《中华人民共和国动物防疫法》《兽药管理条例》《动物诊疗机构管理办法》《执业兽医和乡村兽医管理办法》等法律规章的宣传贯彻，增强从业人员依法防控动物疫病、守法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诊疗的意识。二是加强制度建设。督促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诊疗机构按规定建立病历、处方、药物、手术、住院等诊疗管理制度，公示动物诊疗许可证和执业兽医资格证书、监督电话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四、工作步骤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（一）动员部署阶段（202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年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日前）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各县（市、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结合本地区实际制定具体实施方案，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安排专人牵头负责落实，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辖区内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动物诊疗活动监管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工作进行专题部署。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（二）集中行动阶段（202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年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日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-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2023年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月30日）。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物诊疗专项检查，切实做到对辖区内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物诊疗机构和备案的执业兽医监督检查全覆盖，对于发现的违法违规行为要及时依法处理；同步开展法律制度的宣传普及，指导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诊疗机构依法完善内部管理制度。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（三）巩固提升阶段（2023年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月1日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-12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月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对专项整治行动开展情况进行全面总结，及时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行之有效的经验做法；对发现的问题和薄弱环节，落实整改措施，完善常态化监管机制，巩固专项整治成效。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五、保障措施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要高度重视规范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专项整治工作，明确工作分工，落实具体责任，强化条件保障，确保专项整治行动取得实效，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市局将适时开展督导指导。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（二）加强宣传引导。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要大力宣传专项整治行动开展情况，推广规范开展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诊疗的好经验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做法，引导相关主体规范从业；对相关线索做到接诉即办，广泛听取群众意见，支持社会公众和新闻媒体参与监督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诊疗活动。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（三）加强情况报送。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各县（市、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9月5日前报送专项整治行动方案和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动物诊疗行业专项整治行动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人信息表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9月29日前报送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 w:bidi="en-US"/>
        </w:rPr>
        <w:t>新乡市动物诊疗机构排查表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专项整治行动工作总结和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动物诊疗行业专项整治行动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以上材料分别报送至市局兽医科和市执法支队。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兽医科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程关胜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369820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电子邮箱：</w:t>
      </w:r>
      <w:r>
        <w:rPr>
          <w:rStyle w:val="2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2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"mailto:xxsxmjfjk@126.com" </w:instrText>
      </w:r>
      <w:r>
        <w:rPr>
          <w:rStyle w:val="2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pacing w:val="30"/>
          <w:sz w:val="32"/>
          <w:szCs w:val="32"/>
          <w:u w:val="none"/>
          <w:lang w:val="en-US" w:eastAsia="zh-CN" w:bidi="ar-SA"/>
        </w:rPr>
        <w:t>xxsxmjfjk@126.com</w:t>
      </w:r>
      <w:r>
        <w:rPr>
          <w:rStyle w:val="2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市执法支队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郭英旭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5031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001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Style w:val="21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xxsnyzhxzzfzd</w:t>
      </w:r>
      <w:r>
        <w:rPr>
          <w:rStyle w:val="21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@</w:t>
      </w:r>
      <w:r>
        <w:rPr>
          <w:rStyle w:val="21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126</w:t>
      </w:r>
      <w:r>
        <w:rPr>
          <w:rStyle w:val="21"/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.com</w:t>
      </w:r>
    </w:p>
    <w:p>
      <w:pPr>
        <w:pStyle w:val="1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bidi="en-US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 w:bidi="en-US"/>
        </w:rPr>
        <w:t>新乡市动物诊疗机构排查表</w:t>
      </w:r>
    </w:p>
    <w:p>
      <w:pPr>
        <w:pStyle w:val="1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bidi="en-US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动物诊疗行业专项整治行动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表</w:t>
      </w:r>
    </w:p>
    <w:p>
      <w:pPr>
        <w:pStyle w:val="1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3.动物诊疗行业专项整治行动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人信息表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60" w:firstLineChars="200"/>
        <w:textAlignment w:val="auto"/>
        <w:rPr>
          <w:rStyle w:val="21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2023年8月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footerReference r:id="rId3" w:type="default"/>
          <w:footerReference r:id="rId4" w:type="even"/>
          <w:pgSz w:w="11906" w:h="16838"/>
          <w:pgMar w:top="1417" w:right="1417" w:bottom="1417" w:left="1417" w:header="851" w:footer="850" w:gutter="0"/>
          <w:pgNumType w:fmt="decimal"/>
          <w:cols w:space="0" w:num="1"/>
          <w:rtlGutter w:val="0"/>
          <w:docGrid w:type="lines" w:linePitch="435" w:charSpace="0"/>
        </w:sectPr>
      </w:pPr>
    </w:p>
    <w:p>
      <w:pPr>
        <w:pStyle w:val="22"/>
        <w:shd w:val="clear" w:color="auto" w:fill="auto"/>
        <w:spacing w:line="590" w:lineRule="exact"/>
        <w:rPr>
          <w:rFonts w:hint="eastAsia" w:ascii="黑体" w:eastAsia="黑体"/>
          <w:color w:val="000000"/>
          <w:spacing w:val="0"/>
          <w:sz w:val="32"/>
          <w:szCs w:val="32"/>
          <w:lang w:val="en-US" w:eastAsia="zh-CN"/>
        </w:rPr>
      </w:pPr>
      <w:bookmarkStart w:id="0" w:name="bookmark5"/>
      <w:r>
        <w:rPr>
          <w:rFonts w:hint="eastAsia" w:ascii="黑体" w:eastAsia="黑体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1"/>
        <w:rPr>
          <w:rFonts w:hint="eastAsia" w:ascii="方正黑体_GBK" w:hAnsi="方正黑体_GBK" w:eastAsia="方正黑体_GBK" w:cs="方正黑体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新乡市动物诊疗机构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排查表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填报单位：</w:t>
      </w:r>
    </w:p>
    <w:tbl>
      <w:tblPr>
        <w:tblStyle w:val="7"/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2100"/>
        <w:gridCol w:w="1193"/>
        <w:gridCol w:w="1515"/>
        <w:gridCol w:w="2295"/>
        <w:gridCol w:w="1395"/>
        <w:gridCol w:w="1380"/>
        <w:gridCol w:w="1305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县（市区）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诊疗机构名称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法人/负责人   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机构详细地址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动物诊疗许可证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执业兽医师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（含助理）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4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8" w:right="1871" w:bottom="1474" w:left="1588" w:header="851" w:footer="1531" w:gutter="0"/>
          <w:pgNumType w:fmt="decimal"/>
          <w:cols w:space="425" w:num="1"/>
          <w:docGrid w:type="lines" w:linePitch="435" w:charSpace="0"/>
        </w:sectPr>
      </w:pPr>
    </w:p>
    <w:p>
      <w:pPr>
        <w:pStyle w:val="22"/>
        <w:shd w:val="clear" w:color="auto" w:fill="auto"/>
        <w:spacing w:line="590" w:lineRule="exact"/>
        <w:rPr>
          <w:rFonts w:hint="eastAsia" w:ascii="黑体" w:eastAsia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pacing w:val="0"/>
          <w:sz w:val="32"/>
          <w:szCs w:val="32"/>
        </w:rPr>
        <w:t>附件</w:t>
      </w:r>
      <w:r>
        <w:rPr>
          <w:rFonts w:hint="eastAsia" w:ascii="黑体" w:eastAsia="黑体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22"/>
        <w:shd w:val="clear" w:color="auto" w:fill="auto"/>
        <w:spacing w:line="590" w:lineRule="exact"/>
        <w:jc w:val="center"/>
        <w:rPr>
          <w:rFonts w:ascii="仿宋" w:hAnsi="仿宋" w:eastAsia="仿宋"/>
          <w:color w:val="000000"/>
          <w:spacing w:val="0"/>
          <w:sz w:val="16"/>
          <w:szCs w:val="16"/>
        </w:rPr>
      </w:pP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动物诊疗行业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  <w:lang w:val="en-US" w:eastAsia="zh-CN"/>
        </w:rPr>
        <w:t>专项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整治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  <w:lang w:val="en-US" w:eastAsia="zh-CN"/>
        </w:rPr>
        <w:t>行动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  <w:lang w:eastAsia="zh-CN"/>
        </w:rPr>
        <w:t>统计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表</w:t>
      </w:r>
      <w:bookmarkEnd w:id="0"/>
    </w:p>
    <w:tbl>
      <w:tblPr>
        <w:tblStyle w:val="7"/>
        <w:tblpPr w:vertAnchor="page" w:horzAnchor="page" w:tblpX="1565" w:tblpY="3447"/>
        <w:tblOverlap w:val="never"/>
        <w:tblW w:w="220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1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整治工作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开展情况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行动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开展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执法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出动执法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人员人次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3" w:hRule="exac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/>
    <w:tbl>
      <w:tblPr>
        <w:tblStyle w:val="7"/>
        <w:tblpPr w:vertAnchor="page" w:horzAnchor="page" w:tblpX="1565" w:tblpY="3447"/>
        <w:tblOverlap w:val="never"/>
        <w:tblW w:w="109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15"/>
        <w:gridCol w:w="1200"/>
        <w:gridCol w:w="1230"/>
        <w:gridCol w:w="1230"/>
        <w:gridCol w:w="1493"/>
        <w:gridCol w:w="1290"/>
        <w:gridCol w:w="24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10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专项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整治工作成效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清理关闭不合格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动物诊疗机构数量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移送违法线索（个）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查处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违法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案件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数量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没收违法所得金额（万元）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罚款金额（万元）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整治行动后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动物诊疗机构数量(家）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整治行动后</w:t>
            </w:r>
          </w:p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备案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兽医人员数量(人）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动物医院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center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动物诊所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hd w:val="clear" w:color="auto" w:fill="auto"/>
              <w:spacing w:before="0" w:after="0" w:line="360" w:lineRule="exact"/>
              <w:jc w:val="both"/>
              <w:rPr>
                <w:rFonts w:ascii="黑体" w:eastAsia="黑体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</w:rPr>
              <w:t>执业兽医师</w:t>
            </w:r>
            <w:r>
              <w:rPr>
                <w:rStyle w:val="24"/>
                <w:rFonts w:hint="eastAsia" w:asci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（含助理）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color w:val="000000"/>
                <w:sz w:val="10"/>
                <w:szCs w:val="1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>
      <w:pPr>
        <w:pStyle w:val="23"/>
        <w:shd w:val="clear" w:color="auto" w:fill="auto"/>
        <w:spacing w:line="590" w:lineRule="exact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填报单位: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4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8" w:right="1871" w:bottom="1474" w:left="1588" w:header="851" w:footer="1531" w:gutter="0"/>
          <w:pgNumType w:fmt="decimal"/>
          <w:cols w:space="425" w:num="1"/>
          <w:docGrid w:type="lines" w:linePitch="435" w:charSpace="0"/>
        </w:sectPr>
      </w:pPr>
    </w:p>
    <w:p>
      <w:pPr>
        <w:spacing w:line="59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spacing w:line="590" w:lineRule="exact"/>
        <w:jc w:val="center"/>
        <w:rPr>
          <w:rFonts w:ascii="方正小标宋简体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动物诊疗行业专项整治行动</w:t>
      </w:r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eastAsia="zh-CN"/>
        </w:rPr>
        <w:t>负责</w:t>
      </w:r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</w:rPr>
        <w:t>人信息表</w:t>
      </w:r>
    </w:p>
    <w:tbl>
      <w:tblPr>
        <w:tblStyle w:val="7"/>
        <w:tblpPr w:leftFromText="180" w:rightFromText="180" w:vertAnchor="text" w:horzAnchor="page" w:tblpX="3291" w:tblpY="38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774"/>
        <w:gridCol w:w="1345"/>
        <w:gridCol w:w="2185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color w:val="000000"/>
                <w:sz w:val="24"/>
                <w:szCs w:val="24"/>
              </w:rPr>
              <w:t>职务</w:t>
            </w: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eastAsia="黑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</w:tbl>
    <w:p>
      <w:pPr>
        <w:bidi w:val="0"/>
        <w:rPr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31" w:right="2041" w:bottom="1531" w:left="204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">
    <w:altName w:val="方正书宋_GBK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Century Gothic">
    <w:altName w:val="FreeSan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55CF"/>
    <w:rsid w:val="11B7FA64"/>
    <w:rsid w:val="1E5E2644"/>
    <w:rsid w:val="1FB364B9"/>
    <w:rsid w:val="1FDF7B6A"/>
    <w:rsid w:val="1FF717A6"/>
    <w:rsid w:val="22DB2E4D"/>
    <w:rsid w:val="23452772"/>
    <w:rsid w:val="24FBAEB3"/>
    <w:rsid w:val="2C7FB737"/>
    <w:rsid w:val="2DBDC499"/>
    <w:rsid w:val="31EFC1E9"/>
    <w:rsid w:val="376F9D8F"/>
    <w:rsid w:val="3B469A2D"/>
    <w:rsid w:val="3CEFF5A5"/>
    <w:rsid w:val="3FB790C2"/>
    <w:rsid w:val="4E9FFFB0"/>
    <w:rsid w:val="51FED7AB"/>
    <w:rsid w:val="54FA2E97"/>
    <w:rsid w:val="5A7009C9"/>
    <w:rsid w:val="5BD462C2"/>
    <w:rsid w:val="5EFA7CCD"/>
    <w:rsid w:val="5F7549E5"/>
    <w:rsid w:val="5FEEB014"/>
    <w:rsid w:val="5FFB463B"/>
    <w:rsid w:val="676B4190"/>
    <w:rsid w:val="67FFCE43"/>
    <w:rsid w:val="6B77CC92"/>
    <w:rsid w:val="6FFEB1D9"/>
    <w:rsid w:val="73BFAE37"/>
    <w:rsid w:val="757DE146"/>
    <w:rsid w:val="79FC6A91"/>
    <w:rsid w:val="7B9EF3FA"/>
    <w:rsid w:val="7BACB78E"/>
    <w:rsid w:val="7BF5414A"/>
    <w:rsid w:val="7CDBC9C6"/>
    <w:rsid w:val="7D6611D7"/>
    <w:rsid w:val="7DD32C20"/>
    <w:rsid w:val="7DDF13F0"/>
    <w:rsid w:val="7DEF5A76"/>
    <w:rsid w:val="7DFF2467"/>
    <w:rsid w:val="7EBE7ADC"/>
    <w:rsid w:val="7EFF2341"/>
    <w:rsid w:val="7F6D821E"/>
    <w:rsid w:val="7F7D58EC"/>
    <w:rsid w:val="7FC79D23"/>
    <w:rsid w:val="7FDFE0AE"/>
    <w:rsid w:val="7FFD7BBB"/>
    <w:rsid w:val="7FFDA6E8"/>
    <w:rsid w:val="9D4B5CFF"/>
    <w:rsid w:val="9DF5A3CA"/>
    <w:rsid w:val="ACFBFDD8"/>
    <w:rsid w:val="AF5D715E"/>
    <w:rsid w:val="B6FFF5DE"/>
    <w:rsid w:val="B9CB154D"/>
    <w:rsid w:val="B9DF0D8F"/>
    <w:rsid w:val="BA7B23C6"/>
    <w:rsid w:val="BC7E7E94"/>
    <w:rsid w:val="BF5EB666"/>
    <w:rsid w:val="BFF3C973"/>
    <w:rsid w:val="BFFF2587"/>
    <w:rsid w:val="C9FBB161"/>
    <w:rsid w:val="CDFF7194"/>
    <w:rsid w:val="CF355D92"/>
    <w:rsid w:val="CFD72EF5"/>
    <w:rsid w:val="D7F720C1"/>
    <w:rsid w:val="D7F7C2FC"/>
    <w:rsid w:val="DBFEF401"/>
    <w:rsid w:val="DC4F8FD7"/>
    <w:rsid w:val="DE6D1137"/>
    <w:rsid w:val="E3B9102F"/>
    <w:rsid w:val="E9F71EFB"/>
    <w:rsid w:val="EE7F4815"/>
    <w:rsid w:val="EEDF0109"/>
    <w:rsid w:val="EF7FDF93"/>
    <w:rsid w:val="EFFF3101"/>
    <w:rsid w:val="F5C4F723"/>
    <w:rsid w:val="F665A54A"/>
    <w:rsid w:val="F77F92B3"/>
    <w:rsid w:val="F7FBE088"/>
    <w:rsid w:val="F97F7A70"/>
    <w:rsid w:val="FABBDA87"/>
    <w:rsid w:val="FB13736A"/>
    <w:rsid w:val="FBD5DF89"/>
    <w:rsid w:val="FBFE5651"/>
    <w:rsid w:val="FC6DE3DE"/>
    <w:rsid w:val="FDE7EB0B"/>
    <w:rsid w:val="FE734873"/>
    <w:rsid w:val="FF28DD22"/>
    <w:rsid w:val="FF76B4F0"/>
    <w:rsid w:val="FF7F07A3"/>
    <w:rsid w:val="FFBCBF99"/>
    <w:rsid w:val="FFDFD4C7"/>
    <w:rsid w:val="FFF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after="120"/>
    </w:pPr>
    <w:rPr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正文文本 (3)"/>
    <w:basedOn w:val="1"/>
    <w:link w:val="13"/>
    <w:qFormat/>
    <w:uiPriority w:val="0"/>
    <w:pPr>
      <w:shd w:val="clear" w:color="auto" w:fill="FFFFFF"/>
      <w:spacing w:line="598" w:lineRule="exact"/>
      <w:ind w:firstLine="660"/>
      <w:jc w:val="distribute"/>
    </w:pPr>
    <w:rPr>
      <w:rFonts w:ascii="Calibri" w:hAnsi="Calibri"/>
      <w:spacing w:val="-20"/>
      <w:kern w:val="0"/>
      <w:sz w:val="26"/>
      <w:szCs w:val="26"/>
    </w:rPr>
  </w:style>
  <w:style w:type="character" w:customStyle="1" w:styleId="12">
    <w:name w:val="正文文本 (3) + 间距 -2 pt"/>
    <w:basedOn w:val="13"/>
    <w:qFormat/>
    <w:uiPriority w:val="0"/>
    <w:rPr>
      <w:rFonts w:ascii="MingLiU" w:hAnsi="MingLiU" w:eastAsia="MingLiU" w:cs="MingLiU"/>
      <w:color w:val="000000"/>
      <w:spacing w:val="-50"/>
      <w:w w:val="100"/>
      <w:position w:val="0"/>
      <w:lang w:val="zh-TW" w:eastAsia="zh-TW" w:bidi="zh-TW"/>
    </w:rPr>
  </w:style>
  <w:style w:type="character" w:customStyle="1" w:styleId="13">
    <w:name w:val="正文文本 (3)_"/>
    <w:basedOn w:val="8"/>
    <w:link w:val="11"/>
    <w:qFormat/>
    <w:uiPriority w:val="0"/>
    <w:rPr>
      <w:rFonts w:ascii="Calibri" w:hAnsi="Calibri"/>
      <w:spacing w:val="-20"/>
      <w:kern w:val="0"/>
      <w:sz w:val="26"/>
      <w:szCs w:val="26"/>
    </w:rPr>
  </w:style>
  <w:style w:type="paragraph" w:customStyle="1" w:styleId="14">
    <w:name w:val="标题 #3"/>
    <w:basedOn w:val="1"/>
    <w:link w:val="16"/>
    <w:qFormat/>
    <w:uiPriority w:val="0"/>
    <w:pPr>
      <w:shd w:val="clear" w:color="auto" w:fill="FFFFFF"/>
      <w:spacing w:line="587" w:lineRule="exact"/>
      <w:ind w:firstLine="680"/>
      <w:jc w:val="distribute"/>
      <w:outlineLvl w:val="2"/>
    </w:pPr>
    <w:rPr>
      <w:rFonts w:ascii="Calibri" w:hAnsi="Calibri"/>
      <w:spacing w:val="-20"/>
      <w:kern w:val="0"/>
      <w:sz w:val="26"/>
      <w:szCs w:val="26"/>
    </w:rPr>
  </w:style>
  <w:style w:type="character" w:customStyle="1" w:styleId="15">
    <w:name w:val="标题 #3 + 间距 0 pt"/>
    <w:basedOn w:val="16"/>
    <w:qFormat/>
    <w:uiPriority w:val="0"/>
    <w:rPr>
      <w:rFonts w:ascii="MingLiU" w:hAnsi="MingLiU" w:eastAsia="MingLiU" w:cs="MingLiU"/>
      <w:color w:val="000000"/>
      <w:spacing w:val="0"/>
      <w:w w:val="100"/>
      <w:position w:val="0"/>
      <w:lang w:val="zh-TW" w:eastAsia="zh-TW" w:bidi="zh-TW"/>
    </w:rPr>
  </w:style>
  <w:style w:type="character" w:customStyle="1" w:styleId="16">
    <w:name w:val="标题 #3_"/>
    <w:basedOn w:val="8"/>
    <w:link w:val="14"/>
    <w:qFormat/>
    <w:uiPriority w:val="0"/>
    <w:rPr>
      <w:rFonts w:ascii="Calibri" w:hAnsi="Calibri"/>
      <w:spacing w:val="-20"/>
      <w:kern w:val="0"/>
      <w:sz w:val="26"/>
      <w:szCs w:val="26"/>
    </w:rPr>
  </w:style>
  <w:style w:type="character" w:customStyle="1" w:styleId="17">
    <w:name w:val="正文文本 (2) + 粗体"/>
    <w:basedOn w:val="18"/>
    <w:qFormat/>
    <w:uiPriority w:val="0"/>
    <w:rPr>
      <w:b/>
      <w:bCs/>
      <w:color w:val="000000"/>
      <w:w w:val="100"/>
      <w:position w:val="0"/>
      <w:lang w:val="zh-TW" w:eastAsia="zh-TW" w:bidi="zh-TW"/>
    </w:rPr>
  </w:style>
  <w:style w:type="character" w:customStyle="1" w:styleId="18">
    <w:name w:val="正文文本 (2)_"/>
    <w:basedOn w:val="8"/>
    <w:link w:val="19"/>
    <w:qFormat/>
    <w:uiPriority w:val="0"/>
    <w:rPr>
      <w:rFonts w:ascii="宋体" w:hAnsi="宋体" w:cs="宋体"/>
      <w:spacing w:val="30"/>
      <w:kern w:val="0"/>
      <w:sz w:val="28"/>
      <w:szCs w:val="28"/>
    </w:rPr>
  </w:style>
  <w:style w:type="paragraph" w:customStyle="1" w:styleId="19">
    <w:name w:val="正文文本 (2)"/>
    <w:basedOn w:val="1"/>
    <w:link w:val="18"/>
    <w:qFormat/>
    <w:uiPriority w:val="0"/>
    <w:pPr>
      <w:shd w:val="clear" w:color="auto" w:fill="FFFFFF"/>
      <w:spacing w:before="1620" w:after="1080" w:line="0" w:lineRule="atLeast"/>
      <w:jc w:val="center"/>
    </w:pPr>
    <w:rPr>
      <w:rFonts w:ascii="宋体" w:hAnsi="宋体" w:cs="宋体"/>
      <w:spacing w:val="30"/>
      <w:kern w:val="0"/>
      <w:sz w:val="28"/>
      <w:szCs w:val="28"/>
    </w:rPr>
  </w:style>
  <w:style w:type="character" w:customStyle="1" w:styleId="20">
    <w:name w:val="标题 #3 + 间距 -2 pt"/>
    <w:basedOn w:val="16"/>
    <w:qFormat/>
    <w:uiPriority w:val="0"/>
    <w:rPr>
      <w:rFonts w:ascii="MingLiU" w:hAnsi="MingLiU" w:eastAsia="MingLiU" w:cs="MingLiU"/>
      <w:color w:val="000000"/>
      <w:spacing w:val="-50"/>
      <w:w w:val="100"/>
      <w:position w:val="0"/>
      <w:lang w:val="zh-TW" w:eastAsia="zh-TW" w:bidi="zh-TW"/>
    </w:rPr>
  </w:style>
  <w:style w:type="character" w:customStyle="1" w:styleId="21">
    <w:name w:val="正文文本 (3) + 间距 1 pt"/>
    <w:qFormat/>
    <w:uiPriority w:val="0"/>
    <w:rPr>
      <w:rFonts w:ascii="MingLiU" w:eastAsia="MingLiU"/>
      <w:spacing w:val="30"/>
      <w:sz w:val="30"/>
      <w:szCs w:val="30"/>
      <w:lang w:val="en-US" w:eastAsia="en-US" w:bidi="ar-SA"/>
    </w:rPr>
  </w:style>
  <w:style w:type="paragraph" w:customStyle="1" w:styleId="22">
    <w:name w:val="标题 #2 (2)"/>
    <w:basedOn w:val="1"/>
    <w:qFormat/>
    <w:uiPriority w:val="0"/>
    <w:pPr>
      <w:shd w:val="clear" w:color="auto" w:fill="FFFFFF"/>
      <w:spacing w:line="0" w:lineRule="atLeast"/>
      <w:jc w:val="left"/>
      <w:outlineLvl w:val="1"/>
    </w:pPr>
    <w:rPr>
      <w:rFonts w:ascii="宋体" w:hAnsi="宋体" w:cs="宋体"/>
      <w:spacing w:val="-10"/>
      <w:kern w:val="0"/>
      <w:sz w:val="40"/>
      <w:szCs w:val="40"/>
    </w:rPr>
  </w:style>
  <w:style w:type="paragraph" w:customStyle="1" w:styleId="23">
    <w:name w:val="正文文本 (6)"/>
    <w:basedOn w:val="1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b/>
      <w:bCs/>
      <w:kern w:val="0"/>
      <w:sz w:val="28"/>
      <w:szCs w:val="28"/>
    </w:rPr>
  </w:style>
  <w:style w:type="character" w:customStyle="1" w:styleId="24">
    <w:name w:val="正文文本 + Century Gothic"/>
    <w:qFormat/>
    <w:uiPriority w:val="0"/>
    <w:rPr>
      <w:rFonts w:ascii="Century Gothic" w:hAnsi="Century Gothic" w:cs="Century Gothic"/>
      <w:b/>
      <w:bCs/>
      <w:spacing w:val="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2021-02-01T01:23:00Z</dcterms:created>
  <dc:creator>Administrator</dc:creator>
  <cp:lastModifiedBy>administrator</cp:lastModifiedBy>
  <cp:lastPrinted>2023-08-21T09:42:34Z</cp:lastPrinted>
  <dcterms:modified xsi:type="dcterms:W3CDTF">2023-08-21T09:48:34Z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831740E1E053493E867504F43BB2BF88</vt:lpwstr>
  </property>
</Properties>
</file>