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0C8BA"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</w:t>
      </w:r>
    </w:p>
    <w:p w14:paraId="15A163D6">
      <w:pPr>
        <w:spacing w:after="16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报价表</w:t>
      </w:r>
    </w:p>
    <w:p w14:paraId="6B7FBBEA">
      <w:pPr>
        <w:kinsoku w:val="0"/>
        <w:overflowPunct w:val="0"/>
        <w:autoSpaceDE w:val="0"/>
        <w:autoSpaceDN w:val="0"/>
        <w:adjustRightInd w:val="0"/>
        <w:spacing w:before="10"/>
        <w:jc w:val="left"/>
        <w:rPr>
          <w:rFonts w:ascii="宋体" w:hAnsi="Times New Roman" w:eastAsia="宋体" w:cs="宋体"/>
          <w:b/>
          <w:kern w:val="0"/>
          <w:sz w:val="7"/>
          <w:szCs w:val="7"/>
        </w:rPr>
      </w:pPr>
    </w:p>
    <w:tbl>
      <w:tblPr>
        <w:tblStyle w:val="8"/>
        <w:tblW w:w="9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7150"/>
      </w:tblGrid>
      <w:tr w14:paraId="77D2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59" w:type="dxa"/>
            <w:vAlign w:val="center"/>
          </w:tcPr>
          <w:p w14:paraId="1205035C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  <w:t>项目名称</w:t>
            </w:r>
          </w:p>
        </w:tc>
        <w:tc>
          <w:tcPr>
            <w:tcW w:w="7150" w:type="dxa"/>
            <w:vAlign w:val="center"/>
          </w:tcPr>
          <w:p w14:paraId="655E904D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  <w:t>新乡市2026年秸秆综合治理项目</w:t>
            </w:r>
          </w:p>
        </w:tc>
      </w:tr>
      <w:tr w14:paraId="31A7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59" w:type="dxa"/>
            <w:vAlign w:val="center"/>
          </w:tcPr>
          <w:p w14:paraId="69AD9FB5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  <w:t>供应商名称</w:t>
            </w:r>
          </w:p>
        </w:tc>
        <w:tc>
          <w:tcPr>
            <w:tcW w:w="7150" w:type="dxa"/>
            <w:vAlign w:val="center"/>
          </w:tcPr>
          <w:p w14:paraId="44D4C56F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</w:p>
        </w:tc>
      </w:tr>
      <w:tr w14:paraId="1706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859" w:type="dxa"/>
            <w:vAlign w:val="center"/>
          </w:tcPr>
          <w:p w14:paraId="71F5A750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  <w:t>总报价（元）</w:t>
            </w:r>
          </w:p>
        </w:tc>
        <w:tc>
          <w:tcPr>
            <w:tcW w:w="7150" w:type="dxa"/>
            <w:vAlign w:val="center"/>
          </w:tcPr>
          <w:p w14:paraId="2C97453A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  <w:t>大写：</w:t>
            </w:r>
          </w:p>
          <w:p w14:paraId="7820A27E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  <w:t>小写：</w:t>
            </w:r>
          </w:p>
        </w:tc>
      </w:tr>
      <w:tr w14:paraId="57AF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0" w:hRule="atLeast"/>
        </w:trPr>
        <w:tc>
          <w:tcPr>
            <w:tcW w:w="1859" w:type="dxa"/>
            <w:vAlign w:val="center"/>
          </w:tcPr>
          <w:p w14:paraId="7746C47F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  <w:t>服务内容</w:t>
            </w:r>
          </w:p>
        </w:tc>
        <w:tc>
          <w:tcPr>
            <w:tcW w:w="7150" w:type="dxa"/>
            <w:vAlign w:val="center"/>
          </w:tcPr>
          <w:p w14:paraId="51A9697D">
            <w:pPr>
              <w:kinsoku w:val="0"/>
              <w:overflowPunct w:val="0"/>
              <w:autoSpaceDE w:val="0"/>
              <w:autoSpaceDN w:val="0"/>
              <w:adjustRightInd w:val="0"/>
              <w:ind w:right="136"/>
              <w:jc w:val="left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  <w:t>（1）秸秆深耕还田验收。对秸秆深耕还田面积等进行实地测量和数据复核，对项目实施主体秸秆还田实施情况进行核实验收。</w:t>
            </w:r>
          </w:p>
          <w:p w14:paraId="6B40C32A">
            <w:pPr>
              <w:kinsoku w:val="0"/>
              <w:overflowPunct w:val="0"/>
              <w:autoSpaceDE w:val="0"/>
              <w:autoSpaceDN w:val="0"/>
              <w:adjustRightInd w:val="0"/>
              <w:ind w:right="136"/>
              <w:jc w:val="left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  <w:t>（2）秸秆离田、收储运验收。对秸秆离田利用量、秸秆收储运数量等进行实地测量和数据复核，对项目实施主体秸秆离田实施情况进行核实验收。</w:t>
            </w:r>
          </w:p>
          <w:p w14:paraId="2E8C0B89">
            <w:pPr>
              <w:kinsoku w:val="0"/>
              <w:overflowPunct w:val="0"/>
              <w:autoSpaceDE w:val="0"/>
              <w:autoSpaceDN w:val="0"/>
              <w:adjustRightInd w:val="0"/>
              <w:ind w:right="136"/>
              <w:jc w:val="left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  <w:t>（3）农机具购置审核。对离田打捆等机械设备购置情况进行审核，包括设备型号、数量及相关发票等资料。</w:t>
            </w:r>
          </w:p>
          <w:p w14:paraId="70ED38F7">
            <w:pPr>
              <w:kinsoku w:val="0"/>
              <w:overflowPunct w:val="0"/>
              <w:autoSpaceDE w:val="0"/>
              <w:autoSpaceDN w:val="0"/>
              <w:adjustRightInd w:val="0"/>
              <w:ind w:right="136"/>
              <w:jc w:val="left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  <w:t>（4）验收报告编制。根据现场核查、资料审核及数据复核结果形成验收结论，编制并出具正式验收报告。</w:t>
            </w:r>
          </w:p>
        </w:tc>
      </w:tr>
      <w:tr w14:paraId="6E42C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859" w:type="dxa"/>
            <w:vAlign w:val="center"/>
          </w:tcPr>
          <w:p w14:paraId="7B334AEA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  <w:t>合同履行期限</w:t>
            </w:r>
          </w:p>
        </w:tc>
        <w:tc>
          <w:tcPr>
            <w:tcW w:w="7150" w:type="dxa"/>
            <w:vAlign w:val="center"/>
          </w:tcPr>
          <w:p w14:paraId="79CDFBD3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</w:p>
        </w:tc>
      </w:tr>
      <w:tr w14:paraId="6F35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859" w:type="dxa"/>
            <w:vAlign w:val="center"/>
          </w:tcPr>
          <w:p w14:paraId="1208B185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4"/>
              </w:rPr>
              <w:t>其他声明</w:t>
            </w:r>
          </w:p>
        </w:tc>
        <w:tc>
          <w:tcPr>
            <w:tcW w:w="7150" w:type="dxa"/>
            <w:vAlign w:val="center"/>
          </w:tcPr>
          <w:p w14:paraId="728EE6B2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hint="eastAsia" w:ascii="华文仿宋" w:hAnsi="华文仿宋" w:eastAsia="华文仿宋" w:cs="华文仿宋"/>
                <w:spacing w:val="-7"/>
                <w:kern w:val="0"/>
                <w:sz w:val="24"/>
              </w:rPr>
            </w:pPr>
          </w:p>
        </w:tc>
      </w:tr>
    </w:tbl>
    <w:p w14:paraId="4F29B187">
      <w:pPr>
        <w:autoSpaceDE w:val="0"/>
        <w:autoSpaceDN w:val="0"/>
        <w:adjustRightInd w:val="0"/>
        <w:spacing w:line="360" w:lineRule="auto"/>
        <w:ind w:firstLine="207" w:firstLineChars="74"/>
        <w:jc w:val="left"/>
        <w:rPr>
          <w:rFonts w:ascii="宋体" w:hAnsi="Times New Roman" w:eastAsia="宋体" w:cs="宋体"/>
          <w:kern w:val="0"/>
          <w:sz w:val="28"/>
          <w:szCs w:val="28"/>
        </w:rPr>
      </w:pPr>
    </w:p>
    <w:p w14:paraId="40B11834">
      <w:pPr>
        <w:autoSpaceDE w:val="0"/>
        <w:autoSpaceDN w:val="0"/>
        <w:adjustRightInd w:val="0"/>
        <w:spacing w:line="360" w:lineRule="auto"/>
        <w:jc w:val="left"/>
        <w:rPr>
          <w:rFonts w:hint="eastAsia" w:ascii="华文仿宋" w:hAnsi="华文仿宋" w:eastAsia="华文仿宋" w:cs="华文仿宋"/>
          <w:snapToGrid w:val="0"/>
          <w:kern w:val="21"/>
          <w:sz w:val="28"/>
          <w:szCs w:val="28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>供</w:t>
      </w:r>
      <w:r>
        <w:rPr>
          <w:rFonts w:hint="eastAsia" w:ascii="华文仿宋" w:hAnsi="华文仿宋" w:eastAsia="华文仿宋" w:cs="华文仿宋"/>
          <w:spacing w:val="-3"/>
          <w:kern w:val="0"/>
          <w:sz w:val="28"/>
          <w:szCs w:val="28"/>
        </w:rPr>
        <w:t>应</w:t>
      </w: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>商名</w:t>
      </w:r>
      <w:r>
        <w:rPr>
          <w:rFonts w:hint="eastAsia" w:ascii="华文仿宋" w:hAnsi="华文仿宋" w:eastAsia="华文仿宋" w:cs="华文仿宋"/>
          <w:spacing w:val="-3"/>
          <w:kern w:val="0"/>
          <w:sz w:val="28"/>
          <w:szCs w:val="28"/>
        </w:rPr>
        <w:t>称</w:t>
      </w: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 xml:space="preserve">：                </w:t>
      </w: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 xml:space="preserve">  </w:t>
      </w:r>
      <w:r>
        <w:rPr>
          <w:rFonts w:hint="eastAsia" w:ascii="华文仿宋" w:hAnsi="华文仿宋" w:eastAsia="华文仿宋" w:cs="华文仿宋"/>
          <w:snapToGrid w:val="0"/>
          <w:kern w:val="21"/>
          <w:sz w:val="28"/>
          <w:szCs w:val="28"/>
        </w:rPr>
        <w:t>（加盖公章）</w:t>
      </w:r>
    </w:p>
    <w:p w14:paraId="64FA4786">
      <w:pPr>
        <w:autoSpaceDE w:val="0"/>
        <w:autoSpaceDN w:val="0"/>
        <w:adjustRightInd w:val="0"/>
        <w:spacing w:line="360" w:lineRule="auto"/>
        <w:jc w:val="left"/>
        <w:rPr>
          <w:rFonts w:hint="eastAsia" w:ascii="华文仿宋" w:hAnsi="华文仿宋" w:eastAsia="华文仿宋" w:cs="华文仿宋"/>
          <w:snapToGrid w:val="0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>法</w:t>
      </w:r>
      <w:r>
        <w:rPr>
          <w:rFonts w:hint="eastAsia" w:ascii="华文仿宋" w:hAnsi="华文仿宋" w:eastAsia="华文仿宋" w:cs="华文仿宋"/>
          <w:spacing w:val="-3"/>
          <w:kern w:val="0"/>
          <w:sz w:val="28"/>
          <w:szCs w:val="28"/>
        </w:rPr>
        <w:t>定</w:t>
      </w: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>代表</w:t>
      </w:r>
      <w:r>
        <w:rPr>
          <w:rFonts w:hint="eastAsia" w:ascii="华文仿宋" w:hAnsi="华文仿宋" w:eastAsia="华文仿宋" w:cs="华文仿宋"/>
          <w:spacing w:val="-3"/>
          <w:kern w:val="0"/>
          <w:sz w:val="28"/>
          <w:szCs w:val="28"/>
        </w:rPr>
        <w:t>人</w:t>
      </w: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>或其</w:t>
      </w:r>
      <w:r>
        <w:rPr>
          <w:rFonts w:hint="eastAsia" w:ascii="华文仿宋" w:hAnsi="华文仿宋" w:eastAsia="华文仿宋" w:cs="华文仿宋"/>
          <w:spacing w:val="-3"/>
          <w:kern w:val="0"/>
          <w:sz w:val="28"/>
          <w:szCs w:val="28"/>
        </w:rPr>
        <w:t>委</w:t>
      </w: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>托代</w:t>
      </w:r>
      <w:r>
        <w:rPr>
          <w:rFonts w:hint="eastAsia" w:ascii="华文仿宋" w:hAnsi="华文仿宋" w:eastAsia="华文仿宋" w:cs="华文仿宋"/>
          <w:spacing w:val="-3"/>
          <w:kern w:val="0"/>
          <w:sz w:val="28"/>
          <w:szCs w:val="28"/>
        </w:rPr>
        <w:t>理</w:t>
      </w: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 xml:space="preserve">人:    </w:t>
      </w: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 xml:space="preserve">  </w:t>
      </w:r>
      <w:r>
        <w:rPr>
          <w:rFonts w:hint="eastAsia" w:ascii="华文仿宋" w:hAnsi="华文仿宋" w:eastAsia="华文仿宋" w:cs="华文仿宋"/>
          <w:snapToGrid w:val="0"/>
          <w:kern w:val="0"/>
          <w:sz w:val="28"/>
          <w:szCs w:val="28"/>
        </w:rPr>
        <w:t>(签字或盖章)</w:t>
      </w:r>
    </w:p>
    <w:p w14:paraId="48BA3486">
      <w:pPr>
        <w:kinsoku w:val="0"/>
        <w:overflowPunct w:val="0"/>
        <w:autoSpaceDE w:val="0"/>
        <w:autoSpaceDN w:val="0"/>
        <w:adjustRightInd w:val="0"/>
        <w:spacing w:before="143" w:line="276" w:lineRule="auto"/>
        <w:ind w:right="3325"/>
        <w:jc w:val="left"/>
        <w:rPr>
          <w:rFonts w:hint="eastAsia" w:ascii="华文仿宋" w:hAnsi="华文仿宋" w:eastAsia="华文仿宋" w:cs="华文仿宋"/>
          <w:sz w:val="44"/>
          <w:szCs w:val="44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>日期: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C58B3"/>
    <w:rsid w:val="00017635"/>
    <w:rsid w:val="000233DC"/>
    <w:rsid w:val="000775D5"/>
    <w:rsid w:val="0008367C"/>
    <w:rsid w:val="00094260"/>
    <w:rsid w:val="000973B1"/>
    <w:rsid w:val="000A465C"/>
    <w:rsid w:val="000A7DE2"/>
    <w:rsid w:val="000B0071"/>
    <w:rsid w:val="000B0AA8"/>
    <w:rsid w:val="00126D4B"/>
    <w:rsid w:val="00133067"/>
    <w:rsid w:val="001336E1"/>
    <w:rsid w:val="00144830"/>
    <w:rsid w:val="00152D39"/>
    <w:rsid w:val="001722D6"/>
    <w:rsid w:val="001B1BA0"/>
    <w:rsid w:val="001C0712"/>
    <w:rsid w:val="001D1186"/>
    <w:rsid w:val="001D1D04"/>
    <w:rsid w:val="00216BBA"/>
    <w:rsid w:val="002235BE"/>
    <w:rsid w:val="00234996"/>
    <w:rsid w:val="002402E6"/>
    <w:rsid w:val="0025036D"/>
    <w:rsid w:val="002647F2"/>
    <w:rsid w:val="00291269"/>
    <w:rsid w:val="0029555A"/>
    <w:rsid w:val="002C1899"/>
    <w:rsid w:val="002C4D23"/>
    <w:rsid w:val="002F0C62"/>
    <w:rsid w:val="002F7AF1"/>
    <w:rsid w:val="003162D1"/>
    <w:rsid w:val="00342D07"/>
    <w:rsid w:val="00364EB7"/>
    <w:rsid w:val="00370710"/>
    <w:rsid w:val="003A1A19"/>
    <w:rsid w:val="003A67EA"/>
    <w:rsid w:val="003E3E88"/>
    <w:rsid w:val="00401AD4"/>
    <w:rsid w:val="004056AA"/>
    <w:rsid w:val="0041414F"/>
    <w:rsid w:val="004276F5"/>
    <w:rsid w:val="00453EAF"/>
    <w:rsid w:val="00457659"/>
    <w:rsid w:val="0048165E"/>
    <w:rsid w:val="004A3338"/>
    <w:rsid w:val="004A5A08"/>
    <w:rsid w:val="004B173E"/>
    <w:rsid w:val="004B3EB5"/>
    <w:rsid w:val="004D0A92"/>
    <w:rsid w:val="004D794C"/>
    <w:rsid w:val="005500C6"/>
    <w:rsid w:val="00565AF9"/>
    <w:rsid w:val="005848E1"/>
    <w:rsid w:val="0059118B"/>
    <w:rsid w:val="005A6718"/>
    <w:rsid w:val="005C1A29"/>
    <w:rsid w:val="005D0060"/>
    <w:rsid w:val="005E037C"/>
    <w:rsid w:val="005E2407"/>
    <w:rsid w:val="005F7BFF"/>
    <w:rsid w:val="00630032"/>
    <w:rsid w:val="0063060E"/>
    <w:rsid w:val="00671941"/>
    <w:rsid w:val="006748D7"/>
    <w:rsid w:val="00693CA7"/>
    <w:rsid w:val="006A108C"/>
    <w:rsid w:val="006B3916"/>
    <w:rsid w:val="006B4CD8"/>
    <w:rsid w:val="006B7410"/>
    <w:rsid w:val="006C2493"/>
    <w:rsid w:val="006C54D2"/>
    <w:rsid w:val="006D47EE"/>
    <w:rsid w:val="00700E44"/>
    <w:rsid w:val="00733983"/>
    <w:rsid w:val="00735218"/>
    <w:rsid w:val="00741BD4"/>
    <w:rsid w:val="00742CD1"/>
    <w:rsid w:val="00765B23"/>
    <w:rsid w:val="00772D87"/>
    <w:rsid w:val="00783EB9"/>
    <w:rsid w:val="007A5776"/>
    <w:rsid w:val="007A6852"/>
    <w:rsid w:val="007B00B3"/>
    <w:rsid w:val="007B4D94"/>
    <w:rsid w:val="007C60E3"/>
    <w:rsid w:val="007D20BB"/>
    <w:rsid w:val="007E4100"/>
    <w:rsid w:val="007E67FD"/>
    <w:rsid w:val="007F4E3C"/>
    <w:rsid w:val="00802639"/>
    <w:rsid w:val="00830AB8"/>
    <w:rsid w:val="0083295D"/>
    <w:rsid w:val="00874DA4"/>
    <w:rsid w:val="008878B0"/>
    <w:rsid w:val="008D06A9"/>
    <w:rsid w:val="008E0EDB"/>
    <w:rsid w:val="00926353"/>
    <w:rsid w:val="00927CA8"/>
    <w:rsid w:val="009348D0"/>
    <w:rsid w:val="009555E8"/>
    <w:rsid w:val="009874A4"/>
    <w:rsid w:val="009879BD"/>
    <w:rsid w:val="00991BDA"/>
    <w:rsid w:val="009A7639"/>
    <w:rsid w:val="009C36C5"/>
    <w:rsid w:val="009E01FD"/>
    <w:rsid w:val="00A02872"/>
    <w:rsid w:val="00A41329"/>
    <w:rsid w:val="00A82295"/>
    <w:rsid w:val="00A91495"/>
    <w:rsid w:val="00AA6997"/>
    <w:rsid w:val="00AB2310"/>
    <w:rsid w:val="00AB7BC6"/>
    <w:rsid w:val="00AE41F2"/>
    <w:rsid w:val="00B05555"/>
    <w:rsid w:val="00B22881"/>
    <w:rsid w:val="00B34636"/>
    <w:rsid w:val="00B517CD"/>
    <w:rsid w:val="00B62EB6"/>
    <w:rsid w:val="00B7281E"/>
    <w:rsid w:val="00B762D9"/>
    <w:rsid w:val="00B8531B"/>
    <w:rsid w:val="00B90AD0"/>
    <w:rsid w:val="00BD3C64"/>
    <w:rsid w:val="00BD6547"/>
    <w:rsid w:val="00BE2880"/>
    <w:rsid w:val="00C07970"/>
    <w:rsid w:val="00C51614"/>
    <w:rsid w:val="00C72796"/>
    <w:rsid w:val="00C770E1"/>
    <w:rsid w:val="00C810D2"/>
    <w:rsid w:val="00C9734F"/>
    <w:rsid w:val="00C97884"/>
    <w:rsid w:val="00CB3F02"/>
    <w:rsid w:val="00CC3373"/>
    <w:rsid w:val="00CC7257"/>
    <w:rsid w:val="00CD0AB3"/>
    <w:rsid w:val="00CD3F2C"/>
    <w:rsid w:val="00CD7481"/>
    <w:rsid w:val="00CE026B"/>
    <w:rsid w:val="00CE441B"/>
    <w:rsid w:val="00CE5491"/>
    <w:rsid w:val="00CF79B2"/>
    <w:rsid w:val="00D1204B"/>
    <w:rsid w:val="00D37471"/>
    <w:rsid w:val="00D50D0A"/>
    <w:rsid w:val="00D54106"/>
    <w:rsid w:val="00D900A6"/>
    <w:rsid w:val="00D97298"/>
    <w:rsid w:val="00DA0A8E"/>
    <w:rsid w:val="00DC607D"/>
    <w:rsid w:val="00DD260B"/>
    <w:rsid w:val="00DE54E1"/>
    <w:rsid w:val="00DF54EA"/>
    <w:rsid w:val="00E027ED"/>
    <w:rsid w:val="00E142BB"/>
    <w:rsid w:val="00E16367"/>
    <w:rsid w:val="00E34D69"/>
    <w:rsid w:val="00E377D3"/>
    <w:rsid w:val="00E67A83"/>
    <w:rsid w:val="00E71E41"/>
    <w:rsid w:val="00E81F24"/>
    <w:rsid w:val="00E937DE"/>
    <w:rsid w:val="00ED03D9"/>
    <w:rsid w:val="00ED50F5"/>
    <w:rsid w:val="00F06C63"/>
    <w:rsid w:val="00F16E1A"/>
    <w:rsid w:val="00F51157"/>
    <w:rsid w:val="00F8483C"/>
    <w:rsid w:val="00FB20B4"/>
    <w:rsid w:val="00FC0095"/>
    <w:rsid w:val="00FC6570"/>
    <w:rsid w:val="00FF5B65"/>
    <w:rsid w:val="00FF7B22"/>
    <w:rsid w:val="0C1856E4"/>
    <w:rsid w:val="1DB9EB80"/>
    <w:rsid w:val="1F556287"/>
    <w:rsid w:val="281876F4"/>
    <w:rsid w:val="2F7B2879"/>
    <w:rsid w:val="2FFDA951"/>
    <w:rsid w:val="46305800"/>
    <w:rsid w:val="4FFE93C0"/>
    <w:rsid w:val="57FF8B03"/>
    <w:rsid w:val="5AAC58B3"/>
    <w:rsid w:val="5B47BD1A"/>
    <w:rsid w:val="5ED64A47"/>
    <w:rsid w:val="5FFFBA86"/>
    <w:rsid w:val="7BDF99F6"/>
    <w:rsid w:val="7BEAF949"/>
    <w:rsid w:val="7CDB80CE"/>
    <w:rsid w:val="7D377CC2"/>
    <w:rsid w:val="7DF90157"/>
    <w:rsid w:val="96BE18FE"/>
    <w:rsid w:val="AF7F5478"/>
    <w:rsid w:val="AFF930A1"/>
    <w:rsid w:val="BDFE61D1"/>
    <w:rsid w:val="CB9B77EF"/>
    <w:rsid w:val="D3D5D007"/>
    <w:rsid w:val="DF8D9B05"/>
    <w:rsid w:val="DFCD80D5"/>
    <w:rsid w:val="FDFFC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日期 字符"/>
    <w:basedOn w:val="9"/>
    <w:link w:val="3"/>
    <w:qFormat/>
    <w:uiPriority w:val="0"/>
    <w:rPr>
      <w:kern w:val="2"/>
      <w:sz w:val="21"/>
      <w:szCs w:val="24"/>
    </w:rPr>
  </w:style>
  <w:style w:type="character" w:customStyle="1" w:styleId="13">
    <w:name w:val="标题 1 字符"/>
    <w:basedOn w:val="9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4">
    <w:name w:val="标题 字符"/>
    <w:basedOn w:val="9"/>
    <w:link w:val="6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1584</Characters>
  <Lines>13</Lines>
  <Paragraphs>3</Paragraphs>
  <TotalTime>20</TotalTime>
  <ScaleCrop>false</ScaleCrop>
  <LinksUpToDate>false</LinksUpToDate>
  <CharactersWithSpaces>1858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2026-09-09T09:31:00Z</dcterms:created>
  <dc:creator>zhang</dc:creator>
  <cp:lastModifiedBy>administrator</cp:lastModifiedBy>
  <cp:lastPrinted>2026-09-15T02:08:00Z</cp:lastPrinted>
  <dcterms:modified xsi:type="dcterms:W3CDTF">2026-09-14T18:12:37Z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E99BC49D75E950D395C8A76ADC667C13_43</vt:lpwstr>
  </property>
  <property fmtid="{D5CDD505-2E9C-101B-9397-08002B2CF9AE}" pid="4" name="KSOTemplateDocerSaveRecord">
    <vt:lpwstr>eyJoZGlkIjoiZWQ5YjgyMzlhMjU5ZDllNDU5OGMyMzFlOTBmY2NkM2YiLCJ1c2VySWQiOiI3MTA5OTM3ODUifQ==</vt:lpwstr>
  </property>
</Properties>
</file>